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041E3E" w14:textId="77777777" w:rsidR="008C2F81" w:rsidRDefault="008C2F81" w:rsidP="008C2F81">
      <w:pPr>
        <w:spacing w:after="0"/>
        <w:rPr>
          <w:b/>
          <w:bCs/>
          <w:color w:val="FF0000"/>
          <w:sz w:val="24"/>
          <w:szCs w:val="24"/>
          <w:u w:val="single"/>
        </w:rPr>
      </w:pPr>
    </w:p>
    <w:p w14:paraId="3262EF8B" w14:textId="58FE064E" w:rsidR="008C2F81" w:rsidRPr="008C2F81" w:rsidRDefault="008C2F81" w:rsidP="008C2F81">
      <w:pPr>
        <w:spacing w:after="0"/>
        <w:rPr>
          <w:b/>
          <w:bCs/>
          <w:color w:val="FF0000"/>
          <w:sz w:val="36"/>
          <w:szCs w:val="36"/>
          <w:u w:val="single"/>
        </w:rPr>
      </w:pPr>
      <w:r>
        <w:rPr>
          <w:b/>
          <w:bCs/>
          <w:color w:val="FF0000"/>
          <w:sz w:val="36"/>
          <w:szCs w:val="36"/>
          <w:u w:val="single"/>
        </w:rPr>
        <w:t>EL REINADO DE ALFONSO XIII</w:t>
      </w:r>
    </w:p>
    <w:p w14:paraId="6EBAC3AF" w14:textId="2444CA89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sz w:val="24"/>
          <w:szCs w:val="24"/>
        </w:rPr>
        <w:t xml:space="preserve">Tras la crisis de la Restauración y la dictadura de Primo de Rivera, la democracia llegó a España con la Segunda República. </w:t>
      </w:r>
    </w:p>
    <w:p w14:paraId="0DF20BAF" w14:textId="77777777" w:rsidR="008C2F81" w:rsidRDefault="008C2F81" w:rsidP="008C2F81">
      <w:pPr>
        <w:spacing w:after="0"/>
        <w:rPr>
          <w:sz w:val="24"/>
          <w:szCs w:val="24"/>
        </w:rPr>
      </w:pPr>
    </w:p>
    <w:p w14:paraId="19B6FCD6" w14:textId="77777777" w:rsidR="008C2F81" w:rsidRPr="00017724" w:rsidRDefault="008C2F81" w:rsidP="008C2F81">
      <w:pPr>
        <w:pStyle w:val="Prrafodelista"/>
        <w:numPr>
          <w:ilvl w:val="0"/>
          <w:numId w:val="1"/>
        </w:numPr>
        <w:spacing w:after="0"/>
        <w:rPr>
          <w:b/>
          <w:bCs/>
          <w:color w:val="FF0000"/>
          <w:sz w:val="24"/>
          <w:szCs w:val="24"/>
          <w:u w:val="single"/>
        </w:rPr>
      </w:pPr>
      <w:r w:rsidRPr="00017724">
        <w:rPr>
          <w:b/>
          <w:bCs/>
          <w:color w:val="FF0000"/>
          <w:sz w:val="24"/>
          <w:szCs w:val="24"/>
          <w:u w:val="single"/>
        </w:rPr>
        <w:t xml:space="preserve">La crisis de la Restauración. </w:t>
      </w:r>
    </w:p>
    <w:p w14:paraId="1C0E636E" w14:textId="2A3C5E87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sz w:val="24"/>
          <w:szCs w:val="24"/>
        </w:rPr>
        <w:t xml:space="preserve">El </w:t>
      </w:r>
      <w:r w:rsidRPr="008C2F81">
        <w:rPr>
          <w:b/>
          <w:bCs/>
          <w:color w:val="FF0000"/>
          <w:sz w:val="24"/>
          <w:szCs w:val="24"/>
        </w:rPr>
        <w:t xml:space="preserve">sistema político de la Restauración </w:t>
      </w:r>
      <w:r w:rsidRPr="008C2F81">
        <w:rPr>
          <w:b/>
          <w:bCs/>
          <w:sz w:val="24"/>
          <w:szCs w:val="24"/>
        </w:rPr>
        <w:t xml:space="preserve">se caracterizó por el </w:t>
      </w:r>
      <w:r w:rsidRPr="008C2F81">
        <w:rPr>
          <w:b/>
          <w:bCs/>
          <w:color w:val="4472C4" w:themeColor="accent1"/>
          <w:sz w:val="24"/>
          <w:szCs w:val="24"/>
        </w:rPr>
        <w:t>bipartidismo</w:t>
      </w:r>
      <w:r w:rsidRPr="008C2F81">
        <w:rPr>
          <w:b/>
          <w:bCs/>
          <w:sz w:val="24"/>
          <w:szCs w:val="24"/>
        </w:rPr>
        <w:t xml:space="preserve"> (Partido Conservador y Partido Liberal), el </w:t>
      </w:r>
      <w:r w:rsidRPr="008C2F81">
        <w:rPr>
          <w:b/>
          <w:bCs/>
          <w:color w:val="4472C4" w:themeColor="accent1"/>
          <w:sz w:val="24"/>
          <w:szCs w:val="24"/>
        </w:rPr>
        <w:t xml:space="preserve">turno dinástico </w:t>
      </w:r>
      <w:r w:rsidRPr="008C2F81">
        <w:rPr>
          <w:b/>
          <w:bCs/>
          <w:sz w:val="24"/>
          <w:szCs w:val="24"/>
        </w:rPr>
        <w:t xml:space="preserve">(alternancia en el gobierno) y la </w:t>
      </w:r>
      <w:r w:rsidRPr="008C2F81">
        <w:rPr>
          <w:b/>
          <w:bCs/>
          <w:color w:val="4472C4" w:themeColor="accent1"/>
          <w:sz w:val="24"/>
          <w:szCs w:val="24"/>
        </w:rPr>
        <w:t>corrupción</w:t>
      </w:r>
      <w:r w:rsidRPr="008C2F81">
        <w:rPr>
          <w:b/>
          <w:bCs/>
          <w:sz w:val="24"/>
          <w:szCs w:val="24"/>
        </w:rPr>
        <w:t xml:space="preserve"> (sistema electoral corrupto y caciquismo). </w:t>
      </w:r>
    </w:p>
    <w:p w14:paraId="6F092396" w14:textId="77777777" w:rsidR="008C2F81" w:rsidRDefault="008C2F81" w:rsidP="008C2F81">
      <w:pPr>
        <w:spacing w:after="0"/>
        <w:rPr>
          <w:sz w:val="24"/>
          <w:szCs w:val="24"/>
        </w:rPr>
      </w:pPr>
    </w:p>
    <w:p w14:paraId="4CA72D46" w14:textId="77777777" w:rsidR="008C2F81" w:rsidRPr="00017724" w:rsidRDefault="008C2F81" w:rsidP="008C2F81">
      <w:pPr>
        <w:spacing w:after="0"/>
        <w:rPr>
          <w:b/>
          <w:bCs/>
          <w:color w:val="FF0000"/>
          <w:sz w:val="24"/>
          <w:szCs w:val="24"/>
          <w:u w:val="single"/>
        </w:rPr>
      </w:pPr>
      <w:r w:rsidRPr="00017724">
        <w:rPr>
          <w:b/>
          <w:bCs/>
          <w:color w:val="FF0000"/>
          <w:sz w:val="24"/>
          <w:szCs w:val="24"/>
          <w:u w:val="single"/>
        </w:rPr>
        <w:t xml:space="preserve">¿Quiénes eran los opositores a la Restauración? </w:t>
      </w:r>
    </w:p>
    <w:p w14:paraId="4480B2F7" w14:textId="77777777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sz w:val="24"/>
          <w:szCs w:val="24"/>
        </w:rPr>
        <w:t xml:space="preserve">Los opositores a la Restauración eran 4: </w:t>
      </w:r>
    </w:p>
    <w:p w14:paraId="185E9416" w14:textId="77777777" w:rsidR="008C2F81" w:rsidRPr="008C2F81" w:rsidRDefault="008C2F81" w:rsidP="008C2F81">
      <w:pPr>
        <w:pStyle w:val="Prrafodelista"/>
        <w:numPr>
          <w:ilvl w:val="0"/>
          <w:numId w:val="2"/>
        </w:num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Republicanos</w:t>
      </w:r>
      <w:r w:rsidRPr="008C2F81">
        <w:rPr>
          <w:b/>
          <w:bCs/>
          <w:sz w:val="24"/>
          <w:szCs w:val="24"/>
        </w:rPr>
        <w:t xml:space="preserve">: exigen el fin de la monarquía de Alfonso XIII. </w:t>
      </w:r>
    </w:p>
    <w:p w14:paraId="7F63C81C" w14:textId="77777777" w:rsidR="008C2F81" w:rsidRPr="008C2F81" w:rsidRDefault="008C2F81" w:rsidP="008C2F81">
      <w:pPr>
        <w:pStyle w:val="Prrafodelista"/>
        <w:numPr>
          <w:ilvl w:val="0"/>
          <w:numId w:val="2"/>
        </w:num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Nacionalistas catalanes</w:t>
      </w:r>
      <w:r w:rsidRPr="008C2F81">
        <w:rPr>
          <w:b/>
          <w:bCs/>
          <w:sz w:val="24"/>
          <w:szCs w:val="24"/>
        </w:rPr>
        <w:t xml:space="preserve">: en 1914, sus diputados lograron que el Estado crease la </w:t>
      </w:r>
      <w:r w:rsidRPr="008C2F81">
        <w:rPr>
          <w:b/>
          <w:bCs/>
          <w:color w:val="4472C4" w:themeColor="accent1"/>
          <w:sz w:val="24"/>
          <w:szCs w:val="24"/>
        </w:rPr>
        <w:t>Mancomunidad de Cataluña</w:t>
      </w:r>
      <w:r w:rsidRPr="008C2F81">
        <w:rPr>
          <w:b/>
          <w:bCs/>
          <w:sz w:val="24"/>
          <w:szCs w:val="24"/>
        </w:rPr>
        <w:t xml:space="preserve">, una institución que concedía autonomía en algunos aspectos y que simbólicamente fue muy importante. </w:t>
      </w:r>
    </w:p>
    <w:p w14:paraId="3200DC40" w14:textId="77777777" w:rsidR="008C2F81" w:rsidRPr="008C2F81" w:rsidRDefault="008C2F81" w:rsidP="008C2F81">
      <w:pPr>
        <w:pStyle w:val="Prrafodelista"/>
        <w:numPr>
          <w:ilvl w:val="0"/>
          <w:numId w:val="2"/>
        </w:num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Socialistas</w:t>
      </w:r>
      <w:r w:rsidRPr="008C2F81">
        <w:rPr>
          <w:b/>
          <w:bCs/>
          <w:sz w:val="24"/>
          <w:szCs w:val="24"/>
        </w:rPr>
        <w:t xml:space="preserve">: los partidarios del </w:t>
      </w:r>
      <w:r w:rsidRPr="008C2F81">
        <w:rPr>
          <w:b/>
          <w:bCs/>
          <w:color w:val="4472C4" w:themeColor="accent1"/>
          <w:sz w:val="24"/>
          <w:szCs w:val="24"/>
        </w:rPr>
        <w:t xml:space="preserve">PSOE y su sindicato UGT </w:t>
      </w:r>
      <w:r w:rsidRPr="008C2F81">
        <w:rPr>
          <w:b/>
          <w:bCs/>
          <w:sz w:val="24"/>
          <w:szCs w:val="24"/>
        </w:rPr>
        <w:t xml:space="preserve">se consolidaron en Madrid, País Vasco y Asturias. </w:t>
      </w:r>
    </w:p>
    <w:p w14:paraId="660E4350" w14:textId="77777777" w:rsidR="008C2F81" w:rsidRPr="008C2F81" w:rsidRDefault="008C2F81" w:rsidP="008C2F81">
      <w:pPr>
        <w:pStyle w:val="Prrafodelista"/>
        <w:numPr>
          <w:ilvl w:val="0"/>
          <w:numId w:val="2"/>
        </w:num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Anarquistas</w:t>
      </w:r>
      <w:r w:rsidRPr="008C2F81">
        <w:rPr>
          <w:b/>
          <w:bCs/>
          <w:sz w:val="24"/>
          <w:szCs w:val="24"/>
        </w:rPr>
        <w:t xml:space="preserve">: se organizaron a partir de </w:t>
      </w:r>
      <w:r w:rsidRPr="008C2F81">
        <w:rPr>
          <w:b/>
          <w:bCs/>
          <w:color w:val="4472C4" w:themeColor="accent1"/>
          <w:sz w:val="24"/>
          <w:szCs w:val="24"/>
        </w:rPr>
        <w:t>1910</w:t>
      </w:r>
      <w:r w:rsidRPr="008C2F81">
        <w:rPr>
          <w:b/>
          <w:bCs/>
          <w:sz w:val="24"/>
          <w:szCs w:val="24"/>
        </w:rPr>
        <w:t xml:space="preserve"> en un </w:t>
      </w:r>
      <w:r w:rsidRPr="008C2F81">
        <w:rPr>
          <w:b/>
          <w:bCs/>
          <w:color w:val="4472C4" w:themeColor="accent1"/>
          <w:sz w:val="24"/>
          <w:szCs w:val="24"/>
        </w:rPr>
        <w:t xml:space="preserve">sindicato, la CNT </w:t>
      </w:r>
      <w:r w:rsidRPr="008C2F81">
        <w:rPr>
          <w:b/>
          <w:bCs/>
          <w:sz w:val="24"/>
          <w:szCs w:val="24"/>
        </w:rPr>
        <w:t xml:space="preserve">(Confederación Nacional del Trabajo), que acabo contando con un gran número de afiliados, sobre todo en Cataluña y Andalucía. </w:t>
      </w:r>
    </w:p>
    <w:p w14:paraId="4C393984" w14:textId="77777777" w:rsidR="008C2F81" w:rsidRDefault="008C2F81" w:rsidP="008C2F81">
      <w:pPr>
        <w:spacing w:after="0"/>
        <w:rPr>
          <w:sz w:val="24"/>
          <w:szCs w:val="24"/>
        </w:rPr>
      </w:pPr>
    </w:p>
    <w:p w14:paraId="4A60548B" w14:textId="77777777" w:rsidR="008C2F81" w:rsidRPr="00D8377D" w:rsidRDefault="008C2F81" w:rsidP="008C2F81">
      <w:pPr>
        <w:spacing w:after="0"/>
        <w:rPr>
          <w:b/>
          <w:bCs/>
          <w:color w:val="FF0000"/>
          <w:sz w:val="24"/>
          <w:szCs w:val="24"/>
          <w:u w:val="single"/>
        </w:rPr>
      </w:pPr>
      <w:r w:rsidRPr="00D8377D">
        <w:rPr>
          <w:b/>
          <w:bCs/>
          <w:color w:val="FF0000"/>
          <w:sz w:val="24"/>
          <w:szCs w:val="24"/>
          <w:u w:val="single"/>
        </w:rPr>
        <w:t xml:space="preserve">¿Qué sucesos destacaron en el periodo final del turno dinástico? </w:t>
      </w:r>
    </w:p>
    <w:p w14:paraId="6C983F4C" w14:textId="63959A22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sz w:val="24"/>
          <w:szCs w:val="24"/>
        </w:rPr>
        <w:t xml:space="preserve">Los sucesos que destacaron en el periodo final del turno dinástico fueron 3: </w:t>
      </w:r>
    </w:p>
    <w:p w14:paraId="7D46F858" w14:textId="77777777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</w:p>
    <w:p w14:paraId="27C1288B" w14:textId="040E6807" w:rsidR="008C2F81" w:rsidRPr="008C2F81" w:rsidRDefault="008C2F81" w:rsidP="008C2F81">
      <w:pPr>
        <w:pStyle w:val="Prrafodelista"/>
        <w:numPr>
          <w:ilvl w:val="0"/>
          <w:numId w:val="3"/>
        </w:num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Semana Trágica</w:t>
      </w:r>
      <w:r w:rsidRPr="008C2F81">
        <w:rPr>
          <w:b/>
          <w:bCs/>
          <w:sz w:val="24"/>
          <w:szCs w:val="24"/>
        </w:rPr>
        <w:t xml:space="preserve">: fue un levantamiento popular que se produjo en el año </w:t>
      </w:r>
      <w:r w:rsidRPr="008C2F81">
        <w:rPr>
          <w:b/>
          <w:bCs/>
          <w:color w:val="4472C4" w:themeColor="accent1"/>
          <w:sz w:val="24"/>
          <w:szCs w:val="24"/>
        </w:rPr>
        <w:t>1909 en Barcelona</w:t>
      </w:r>
      <w:r w:rsidRPr="008C2F81">
        <w:rPr>
          <w:b/>
          <w:bCs/>
          <w:sz w:val="24"/>
          <w:szCs w:val="24"/>
        </w:rPr>
        <w:t xml:space="preserve">. Se inicia como protesta por el </w:t>
      </w:r>
      <w:r w:rsidRPr="008C2F81">
        <w:rPr>
          <w:b/>
          <w:bCs/>
          <w:color w:val="4472C4" w:themeColor="accent1"/>
          <w:sz w:val="24"/>
          <w:szCs w:val="24"/>
        </w:rPr>
        <w:t>reclutamiento forzoso de soldados para la Guerra de Marruecos</w:t>
      </w:r>
      <w:r w:rsidRPr="008C2F81">
        <w:rPr>
          <w:b/>
          <w:bCs/>
          <w:sz w:val="24"/>
          <w:szCs w:val="24"/>
        </w:rPr>
        <w:t xml:space="preserve">. Tuvo un fuerte componente revolucionario y antirreligioso. La </w:t>
      </w:r>
      <w:r w:rsidRPr="008C2F81">
        <w:rPr>
          <w:b/>
          <w:bCs/>
          <w:color w:val="4472C4" w:themeColor="accent1"/>
          <w:sz w:val="24"/>
          <w:szCs w:val="24"/>
        </w:rPr>
        <w:t>represión del ejército fue desproporcionada</w:t>
      </w:r>
      <w:r w:rsidRPr="008C2F81">
        <w:rPr>
          <w:b/>
          <w:bCs/>
          <w:sz w:val="24"/>
          <w:szCs w:val="24"/>
        </w:rPr>
        <w:t xml:space="preserve">, con una serie de </w:t>
      </w:r>
      <w:r w:rsidRPr="008C2F81">
        <w:rPr>
          <w:b/>
          <w:bCs/>
          <w:color w:val="4472C4" w:themeColor="accent1"/>
          <w:sz w:val="24"/>
          <w:szCs w:val="24"/>
        </w:rPr>
        <w:t>fusilamientos</w:t>
      </w:r>
      <w:r w:rsidRPr="008C2F81">
        <w:rPr>
          <w:b/>
          <w:bCs/>
          <w:sz w:val="24"/>
          <w:szCs w:val="24"/>
        </w:rPr>
        <w:t xml:space="preserve">, entre ellos el del pedagogo anarquista </w:t>
      </w:r>
      <w:r w:rsidRPr="008C2F81">
        <w:rPr>
          <w:b/>
          <w:bCs/>
          <w:color w:val="4472C4" w:themeColor="accent1"/>
          <w:sz w:val="24"/>
          <w:szCs w:val="24"/>
        </w:rPr>
        <w:t>Ferrer i Guardia</w:t>
      </w:r>
      <w:r w:rsidRPr="008C2F81">
        <w:rPr>
          <w:b/>
          <w:bCs/>
          <w:sz w:val="24"/>
          <w:szCs w:val="24"/>
        </w:rPr>
        <w:t xml:space="preserve">, que no había participado en los disturbios. </w:t>
      </w:r>
    </w:p>
    <w:p w14:paraId="37B987A5" w14:textId="77777777" w:rsidR="008C2F81" w:rsidRDefault="008C2F81" w:rsidP="008C2F81">
      <w:pPr>
        <w:pStyle w:val="Prrafodelista"/>
        <w:spacing w:after="0"/>
        <w:rPr>
          <w:sz w:val="24"/>
          <w:szCs w:val="24"/>
        </w:rPr>
      </w:pPr>
    </w:p>
    <w:p w14:paraId="383D1F8F" w14:textId="77777777" w:rsidR="008C2F81" w:rsidRPr="008C2F81" w:rsidRDefault="008C2F81" w:rsidP="008C2F81">
      <w:pPr>
        <w:pStyle w:val="Prrafodelista"/>
        <w:numPr>
          <w:ilvl w:val="0"/>
          <w:numId w:val="3"/>
        </w:numPr>
        <w:spacing w:after="0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Reformismo liberal</w:t>
      </w:r>
      <w:r w:rsidRPr="008C2F81">
        <w:rPr>
          <w:b/>
          <w:bCs/>
          <w:sz w:val="24"/>
          <w:szCs w:val="24"/>
        </w:rPr>
        <w:t xml:space="preserve">: en </w:t>
      </w:r>
      <w:r w:rsidRPr="008C2F81">
        <w:rPr>
          <w:b/>
          <w:bCs/>
          <w:color w:val="4472C4" w:themeColor="accent1"/>
          <w:sz w:val="24"/>
          <w:szCs w:val="24"/>
        </w:rPr>
        <w:t xml:space="preserve">1910, los liberales, con Canalejas </w:t>
      </w:r>
      <w:r w:rsidRPr="008C2F81">
        <w:rPr>
          <w:b/>
          <w:bCs/>
          <w:sz w:val="24"/>
          <w:szCs w:val="24"/>
        </w:rPr>
        <w:t xml:space="preserve">al frente, iniciaron una serie de reformas (refuerzo del poder civil del Estado, frente a la Iglesia, cierta descentralización del Estado, etc.), pero </w:t>
      </w:r>
      <w:r w:rsidRPr="008C2F81">
        <w:rPr>
          <w:b/>
          <w:bCs/>
          <w:color w:val="4472C4" w:themeColor="accent1"/>
          <w:sz w:val="24"/>
          <w:szCs w:val="24"/>
        </w:rPr>
        <w:t xml:space="preserve">Canalejas fue asesinado por un anarquista en 1912 </w:t>
      </w:r>
      <w:r w:rsidRPr="008C2F81">
        <w:rPr>
          <w:b/>
          <w:bCs/>
          <w:sz w:val="24"/>
          <w:szCs w:val="24"/>
        </w:rPr>
        <w:t xml:space="preserve">y eso provocó un periodo de gran </w:t>
      </w:r>
      <w:r w:rsidRPr="008C2F81">
        <w:rPr>
          <w:b/>
          <w:bCs/>
          <w:color w:val="4472C4" w:themeColor="accent1"/>
          <w:sz w:val="24"/>
          <w:szCs w:val="24"/>
        </w:rPr>
        <w:t>inestabilidad</w:t>
      </w:r>
      <w:r w:rsidRPr="008C2F81">
        <w:rPr>
          <w:b/>
          <w:bCs/>
          <w:sz w:val="24"/>
          <w:szCs w:val="24"/>
        </w:rPr>
        <w:t xml:space="preserve">. </w:t>
      </w:r>
    </w:p>
    <w:p w14:paraId="1BF07A3B" w14:textId="77777777" w:rsidR="008C2F81" w:rsidRPr="008C2F81" w:rsidRDefault="008C2F81" w:rsidP="008C2F81">
      <w:pPr>
        <w:pStyle w:val="Prrafodelista"/>
        <w:numPr>
          <w:ilvl w:val="0"/>
          <w:numId w:val="3"/>
        </w:numPr>
        <w:spacing w:after="0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La crisis de 1917</w:t>
      </w:r>
      <w:r w:rsidRPr="008C2F81">
        <w:rPr>
          <w:b/>
          <w:bCs/>
          <w:sz w:val="24"/>
          <w:szCs w:val="24"/>
        </w:rPr>
        <w:t xml:space="preserve">: consistió en </w:t>
      </w:r>
      <w:r w:rsidRPr="008C2F81">
        <w:rPr>
          <w:b/>
          <w:bCs/>
          <w:color w:val="4472C4" w:themeColor="accent1"/>
          <w:sz w:val="24"/>
          <w:szCs w:val="24"/>
        </w:rPr>
        <w:t xml:space="preserve">3 desafíos </w:t>
      </w:r>
      <w:r w:rsidRPr="008C2F81">
        <w:rPr>
          <w:b/>
          <w:bCs/>
          <w:sz w:val="24"/>
          <w:szCs w:val="24"/>
        </w:rPr>
        <w:t xml:space="preserve">al sistema de la Restauración, provocados por el </w:t>
      </w:r>
      <w:r w:rsidRPr="008C2F81">
        <w:rPr>
          <w:b/>
          <w:bCs/>
          <w:color w:val="4472C4" w:themeColor="accent1"/>
          <w:sz w:val="24"/>
          <w:szCs w:val="24"/>
        </w:rPr>
        <w:t xml:space="preserve">descontento de la población </w:t>
      </w:r>
      <w:r w:rsidRPr="008C2F81">
        <w:rPr>
          <w:b/>
          <w:bCs/>
          <w:sz w:val="24"/>
          <w:szCs w:val="24"/>
        </w:rPr>
        <w:t xml:space="preserve">ante cómo se gobernaba, el encarecimiento de la vida durante la Primera Guerra Mundial y las protestas del Ejército: </w:t>
      </w:r>
    </w:p>
    <w:p w14:paraId="738DF5A2" w14:textId="77777777" w:rsidR="008C2F81" w:rsidRPr="008C2F81" w:rsidRDefault="008C2F81" w:rsidP="008C2F81">
      <w:pPr>
        <w:pStyle w:val="Prrafodelista"/>
        <w:numPr>
          <w:ilvl w:val="0"/>
          <w:numId w:val="4"/>
        </w:numPr>
        <w:spacing w:after="0"/>
        <w:rPr>
          <w:b/>
          <w:bCs/>
          <w:sz w:val="24"/>
          <w:szCs w:val="24"/>
        </w:rPr>
      </w:pPr>
      <w:r w:rsidRPr="008C2F81">
        <w:rPr>
          <w:b/>
          <w:bCs/>
          <w:sz w:val="24"/>
          <w:szCs w:val="24"/>
        </w:rPr>
        <w:t xml:space="preserve">La </w:t>
      </w:r>
      <w:r w:rsidRPr="008C2F81">
        <w:rPr>
          <w:b/>
          <w:bCs/>
          <w:color w:val="4472C4" w:themeColor="accent1"/>
          <w:sz w:val="24"/>
          <w:szCs w:val="24"/>
          <w:u w:val="single"/>
        </w:rPr>
        <w:t>oposición catalanista</w:t>
      </w:r>
      <w:r w:rsidRPr="008C2F81">
        <w:rPr>
          <w:b/>
          <w:bCs/>
          <w:color w:val="4472C4" w:themeColor="accent1"/>
          <w:sz w:val="24"/>
          <w:szCs w:val="24"/>
        </w:rPr>
        <w:t xml:space="preserve"> </w:t>
      </w:r>
      <w:r w:rsidRPr="008C2F81">
        <w:rPr>
          <w:b/>
          <w:bCs/>
          <w:sz w:val="24"/>
          <w:szCs w:val="24"/>
        </w:rPr>
        <w:t xml:space="preserve">formó una </w:t>
      </w:r>
      <w:r w:rsidRPr="008C2F81">
        <w:rPr>
          <w:b/>
          <w:bCs/>
          <w:color w:val="4472C4" w:themeColor="accent1"/>
          <w:sz w:val="24"/>
          <w:szCs w:val="24"/>
        </w:rPr>
        <w:t xml:space="preserve">Asamblea de Parlamentarios </w:t>
      </w:r>
      <w:r w:rsidRPr="008C2F81">
        <w:rPr>
          <w:b/>
          <w:bCs/>
          <w:sz w:val="24"/>
          <w:szCs w:val="24"/>
        </w:rPr>
        <w:t xml:space="preserve">propia, exigiendo la dimisión del gobierno y la convocatoria de elecciones. </w:t>
      </w:r>
    </w:p>
    <w:p w14:paraId="28153DA4" w14:textId="77777777" w:rsidR="008C2F81" w:rsidRPr="008C2F81" w:rsidRDefault="008C2F81" w:rsidP="008C2F81">
      <w:pPr>
        <w:pStyle w:val="Prrafodelista"/>
        <w:numPr>
          <w:ilvl w:val="0"/>
          <w:numId w:val="4"/>
        </w:numPr>
        <w:spacing w:after="0"/>
        <w:rPr>
          <w:b/>
          <w:bCs/>
          <w:sz w:val="24"/>
          <w:szCs w:val="24"/>
        </w:rPr>
      </w:pPr>
      <w:r w:rsidRPr="008C2F81">
        <w:rPr>
          <w:b/>
          <w:bCs/>
          <w:color w:val="4472C4" w:themeColor="accent1"/>
          <w:sz w:val="24"/>
          <w:szCs w:val="24"/>
          <w:u w:val="single"/>
        </w:rPr>
        <w:t>Un grupo de militares</w:t>
      </w:r>
      <w:r w:rsidRPr="008C2F81">
        <w:rPr>
          <w:b/>
          <w:bCs/>
          <w:color w:val="4472C4" w:themeColor="accent1"/>
          <w:sz w:val="24"/>
          <w:szCs w:val="24"/>
        </w:rPr>
        <w:t xml:space="preserve"> </w:t>
      </w:r>
      <w:r w:rsidRPr="008C2F81">
        <w:rPr>
          <w:b/>
          <w:bCs/>
          <w:sz w:val="24"/>
          <w:szCs w:val="24"/>
        </w:rPr>
        <w:t xml:space="preserve">formó las llamadas </w:t>
      </w:r>
      <w:r w:rsidRPr="008C2F81">
        <w:rPr>
          <w:b/>
          <w:bCs/>
          <w:color w:val="4472C4" w:themeColor="accent1"/>
          <w:sz w:val="24"/>
          <w:szCs w:val="24"/>
        </w:rPr>
        <w:t>Juntas de Defensa</w:t>
      </w:r>
      <w:r w:rsidRPr="008C2F81">
        <w:rPr>
          <w:b/>
          <w:bCs/>
          <w:sz w:val="24"/>
          <w:szCs w:val="24"/>
        </w:rPr>
        <w:t xml:space="preserve">, para intervenir en la vida política. </w:t>
      </w:r>
    </w:p>
    <w:p w14:paraId="51EA84BC" w14:textId="77777777" w:rsidR="008C2F81" w:rsidRPr="008C2F81" w:rsidRDefault="008C2F81" w:rsidP="008C2F81">
      <w:pPr>
        <w:pStyle w:val="Prrafodelista"/>
        <w:numPr>
          <w:ilvl w:val="0"/>
          <w:numId w:val="4"/>
        </w:numPr>
        <w:spacing w:after="0"/>
        <w:rPr>
          <w:b/>
          <w:bCs/>
          <w:sz w:val="24"/>
          <w:szCs w:val="24"/>
        </w:rPr>
      </w:pPr>
      <w:r w:rsidRPr="008C2F81">
        <w:rPr>
          <w:b/>
          <w:bCs/>
          <w:sz w:val="24"/>
          <w:szCs w:val="24"/>
        </w:rPr>
        <w:t xml:space="preserve">Los </w:t>
      </w:r>
      <w:r w:rsidRPr="008C2F81">
        <w:rPr>
          <w:b/>
          <w:bCs/>
          <w:sz w:val="24"/>
          <w:szCs w:val="24"/>
          <w:u w:val="single"/>
        </w:rPr>
        <w:t>sindicatos CNT y UGT</w:t>
      </w:r>
      <w:r w:rsidRPr="008C2F81">
        <w:rPr>
          <w:b/>
          <w:bCs/>
          <w:sz w:val="24"/>
          <w:szCs w:val="24"/>
        </w:rPr>
        <w:t xml:space="preserve"> convocaron una </w:t>
      </w:r>
      <w:r w:rsidRPr="008C2F81">
        <w:rPr>
          <w:b/>
          <w:bCs/>
          <w:color w:val="4472C4" w:themeColor="accent1"/>
          <w:sz w:val="24"/>
          <w:szCs w:val="24"/>
        </w:rPr>
        <w:t xml:space="preserve">huelga general revolucionaria </w:t>
      </w:r>
      <w:r w:rsidRPr="008C2F81">
        <w:rPr>
          <w:b/>
          <w:bCs/>
          <w:sz w:val="24"/>
          <w:szCs w:val="24"/>
        </w:rPr>
        <w:t xml:space="preserve">contra el gobierno. </w:t>
      </w:r>
    </w:p>
    <w:p w14:paraId="2CF2F711" w14:textId="77777777" w:rsidR="008C2F81" w:rsidRDefault="008C2F81" w:rsidP="008C2F81">
      <w:pPr>
        <w:spacing w:after="0"/>
        <w:rPr>
          <w:sz w:val="24"/>
          <w:szCs w:val="24"/>
        </w:rPr>
      </w:pPr>
    </w:p>
    <w:p w14:paraId="7FFD07AF" w14:textId="77777777" w:rsidR="008C2F81" w:rsidRPr="00F726AE" w:rsidRDefault="008C2F81" w:rsidP="008C2F81">
      <w:pPr>
        <w:spacing w:after="0"/>
        <w:rPr>
          <w:b/>
          <w:bCs/>
          <w:color w:val="FF0000"/>
          <w:sz w:val="24"/>
          <w:szCs w:val="24"/>
          <w:u w:val="single"/>
        </w:rPr>
      </w:pPr>
      <w:r w:rsidRPr="00F726AE">
        <w:rPr>
          <w:b/>
          <w:bCs/>
          <w:color w:val="FF0000"/>
          <w:sz w:val="24"/>
          <w:szCs w:val="24"/>
          <w:u w:val="single"/>
        </w:rPr>
        <w:t xml:space="preserve">¿Qué causas provocaron el fin del turno dinástico y el paso a la dictadura? </w:t>
      </w:r>
    </w:p>
    <w:p w14:paraId="1CB90697" w14:textId="77777777" w:rsidR="008C2F81" w:rsidRDefault="008C2F81" w:rsidP="008C2F81">
      <w:pPr>
        <w:spacing w:after="0"/>
        <w:rPr>
          <w:sz w:val="24"/>
          <w:szCs w:val="24"/>
        </w:rPr>
      </w:pPr>
    </w:p>
    <w:p w14:paraId="291CD3D7" w14:textId="013E894E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sz w:val="24"/>
          <w:szCs w:val="24"/>
        </w:rPr>
        <w:t xml:space="preserve">Las causas que provocaron el fin del turno dinástico y el paso a la dictadura de Primo de Rivera fueron 3: </w:t>
      </w:r>
    </w:p>
    <w:p w14:paraId="57261C86" w14:textId="77777777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</w:p>
    <w:p w14:paraId="51F79DF8" w14:textId="77777777" w:rsidR="008C2F81" w:rsidRPr="008C2F81" w:rsidRDefault="008C2F81" w:rsidP="008C2F81">
      <w:pPr>
        <w:pStyle w:val="Prrafodelista"/>
        <w:numPr>
          <w:ilvl w:val="0"/>
          <w:numId w:val="5"/>
        </w:num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Inestabilidad política</w:t>
      </w:r>
      <w:r w:rsidRPr="008C2F81">
        <w:rPr>
          <w:b/>
          <w:bCs/>
          <w:sz w:val="24"/>
          <w:szCs w:val="24"/>
        </w:rPr>
        <w:t xml:space="preserve">: tras la crisis de 1917, los </w:t>
      </w:r>
      <w:r w:rsidRPr="008C2F81">
        <w:rPr>
          <w:b/>
          <w:bCs/>
          <w:color w:val="4472C4" w:themeColor="accent1"/>
          <w:sz w:val="24"/>
          <w:szCs w:val="24"/>
        </w:rPr>
        <w:t xml:space="preserve">gobiernos cada vez </w:t>
      </w:r>
      <w:r w:rsidRPr="008C2F81">
        <w:rPr>
          <w:b/>
          <w:bCs/>
          <w:sz w:val="24"/>
          <w:szCs w:val="24"/>
        </w:rPr>
        <w:t xml:space="preserve">fueron </w:t>
      </w:r>
      <w:r w:rsidRPr="008C2F81">
        <w:rPr>
          <w:b/>
          <w:bCs/>
          <w:color w:val="4472C4" w:themeColor="accent1"/>
          <w:sz w:val="24"/>
          <w:szCs w:val="24"/>
        </w:rPr>
        <w:t>más cortos</w:t>
      </w:r>
      <w:r w:rsidRPr="008C2F81">
        <w:rPr>
          <w:b/>
          <w:bCs/>
          <w:sz w:val="24"/>
          <w:szCs w:val="24"/>
        </w:rPr>
        <w:t xml:space="preserve"> y pasaron a aglutinar tanto a liberales como a conservadores. </w:t>
      </w:r>
    </w:p>
    <w:p w14:paraId="23741C25" w14:textId="77777777" w:rsidR="008C2F81" w:rsidRPr="008C2F81" w:rsidRDefault="008C2F81" w:rsidP="008C2F81">
      <w:pPr>
        <w:pStyle w:val="Prrafodelista"/>
        <w:numPr>
          <w:ilvl w:val="0"/>
          <w:numId w:val="5"/>
        </w:num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Conflictividad social</w:t>
      </w:r>
      <w:r w:rsidRPr="008C2F81">
        <w:rPr>
          <w:b/>
          <w:bCs/>
          <w:sz w:val="24"/>
          <w:szCs w:val="24"/>
        </w:rPr>
        <w:t xml:space="preserve">: las </w:t>
      </w:r>
      <w:r w:rsidRPr="008C2F81">
        <w:rPr>
          <w:b/>
          <w:bCs/>
          <w:color w:val="4472C4" w:themeColor="accent1"/>
          <w:sz w:val="24"/>
          <w:szCs w:val="24"/>
        </w:rPr>
        <w:t xml:space="preserve">movilizaciones obreras y campesinas </w:t>
      </w:r>
      <w:r w:rsidRPr="008C2F81">
        <w:rPr>
          <w:b/>
          <w:bCs/>
          <w:sz w:val="24"/>
          <w:szCs w:val="24"/>
        </w:rPr>
        <w:t xml:space="preserve">aumentaron, sobre todo en el campo andaluz y en Cataluña. La </w:t>
      </w:r>
      <w:r w:rsidRPr="008C2F81">
        <w:rPr>
          <w:b/>
          <w:bCs/>
          <w:color w:val="4472C4" w:themeColor="accent1"/>
          <w:sz w:val="24"/>
          <w:szCs w:val="24"/>
        </w:rPr>
        <w:t>patronal</w:t>
      </w:r>
      <w:r w:rsidRPr="008C2F81">
        <w:rPr>
          <w:b/>
          <w:bCs/>
          <w:sz w:val="24"/>
          <w:szCs w:val="24"/>
        </w:rPr>
        <w:t xml:space="preserve"> (empresarios) respondió al radicalismo creando grupos armados que utilizaron la violencia contra los líderes obreros de los sindicatos (</w:t>
      </w:r>
      <w:r w:rsidRPr="008C2F81">
        <w:rPr>
          <w:b/>
          <w:bCs/>
          <w:color w:val="4472C4" w:themeColor="accent1"/>
          <w:sz w:val="24"/>
          <w:szCs w:val="24"/>
        </w:rPr>
        <w:t>pistolerismo</w:t>
      </w:r>
      <w:r w:rsidRPr="008C2F81">
        <w:rPr>
          <w:b/>
          <w:bCs/>
          <w:sz w:val="24"/>
          <w:szCs w:val="24"/>
        </w:rPr>
        <w:t xml:space="preserve">). </w:t>
      </w:r>
    </w:p>
    <w:p w14:paraId="3868843E" w14:textId="06CB83E0" w:rsidR="008C2F81" w:rsidRPr="008C2F81" w:rsidRDefault="008C2F81" w:rsidP="008C2F81">
      <w:pPr>
        <w:pStyle w:val="Prrafodelista"/>
        <w:numPr>
          <w:ilvl w:val="0"/>
          <w:numId w:val="5"/>
        </w:num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Desastres militares</w:t>
      </w:r>
      <w:r w:rsidRPr="008C2F81">
        <w:rPr>
          <w:b/>
          <w:bCs/>
          <w:sz w:val="24"/>
          <w:szCs w:val="24"/>
        </w:rPr>
        <w:t xml:space="preserve">: la </w:t>
      </w:r>
      <w:r w:rsidRPr="008C2F81">
        <w:rPr>
          <w:b/>
          <w:bCs/>
          <w:color w:val="4472C4" w:themeColor="accent1"/>
          <w:sz w:val="24"/>
          <w:szCs w:val="24"/>
        </w:rPr>
        <w:t>derrota de Annual</w:t>
      </w:r>
      <w:r w:rsidRPr="008C2F81">
        <w:rPr>
          <w:b/>
          <w:bCs/>
          <w:sz w:val="24"/>
          <w:szCs w:val="24"/>
        </w:rPr>
        <w:t xml:space="preserve">, en la Guerra de Marruecos, donde perdieron la vida miles de soldados, puso en evidencia la incompetencia de los altos mandos del ejército y la situación salpicó incluso al rey Alfonso XIII. </w:t>
      </w:r>
    </w:p>
    <w:p w14:paraId="488ED4A8" w14:textId="1CE191B6" w:rsidR="008C2F81" w:rsidRDefault="008C2F81" w:rsidP="008C2F81">
      <w:pPr>
        <w:spacing w:after="0"/>
        <w:rPr>
          <w:sz w:val="24"/>
          <w:szCs w:val="24"/>
        </w:rPr>
      </w:pPr>
    </w:p>
    <w:p w14:paraId="53948711" w14:textId="77777777" w:rsidR="008C2F81" w:rsidRPr="008C2F81" w:rsidRDefault="008C2F81" w:rsidP="008C2F81">
      <w:pPr>
        <w:spacing w:after="0"/>
        <w:rPr>
          <w:sz w:val="24"/>
          <w:szCs w:val="24"/>
        </w:rPr>
      </w:pPr>
    </w:p>
    <w:p w14:paraId="1CA61F55" w14:textId="77777777" w:rsidR="008C2F81" w:rsidRDefault="008C2F81" w:rsidP="008C2F81">
      <w:pPr>
        <w:spacing w:after="0"/>
        <w:rPr>
          <w:sz w:val="24"/>
          <w:szCs w:val="24"/>
        </w:rPr>
      </w:pPr>
    </w:p>
    <w:p w14:paraId="2C0CCD6E" w14:textId="77777777" w:rsidR="008C2F81" w:rsidRPr="001067B7" w:rsidRDefault="008C2F81" w:rsidP="008C2F81">
      <w:pPr>
        <w:pStyle w:val="Prrafodelista"/>
        <w:numPr>
          <w:ilvl w:val="0"/>
          <w:numId w:val="1"/>
        </w:numPr>
        <w:spacing w:after="0"/>
        <w:rPr>
          <w:b/>
          <w:bCs/>
          <w:color w:val="FF0000"/>
          <w:sz w:val="24"/>
          <w:szCs w:val="24"/>
          <w:u w:val="single"/>
        </w:rPr>
      </w:pPr>
      <w:r w:rsidRPr="001067B7">
        <w:rPr>
          <w:b/>
          <w:bCs/>
          <w:color w:val="FF0000"/>
          <w:sz w:val="24"/>
          <w:szCs w:val="24"/>
          <w:u w:val="single"/>
        </w:rPr>
        <w:t xml:space="preserve">La dictadura de Primo de Rivera. </w:t>
      </w:r>
    </w:p>
    <w:p w14:paraId="0231CEBB" w14:textId="77777777" w:rsidR="008C2F81" w:rsidRDefault="008C2F81" w:rsidP="008C2F81">
      <w:pPr>
        <w:spacing w:after="0"/>
        <w:rPr>
          <w:sz w:val="24"/>
          <w:szCs w:val="24"/>
        </w:rPr>
      </w:pPr>
    </w:p>
    <w:p w14:paraId="4BD48046" w14:textId="6C211A71" w:rsidR="008C2F81" w:rsidRDefault="008C2F81" w:rsidP="008C2F81">
      <w:pPr>
        <w:spacing w:after="0"/>
        <w:jc w:val="both"/>
        <w:rPr>
          <w:b/>
          <w:bCs/>
          <w:color w:val="FF0000"/>
          <w:sz w:val="24"/>
          <w:szCs w:val="24"/>
          <w:u w:val="single"/>
        </w:rPr>
      </w:pPr>
      <w:r w:rsidRPr="008C2F81">
        <w:rPr>
          <w:b/>
          <w:bCs/>
          <w:color w:val="FF0000"/>
          <w:sz w:val="24"/>
          <w:szCs w:val="24"/>
          <w:u w:val="single"/>
        </w:rPr>
        <w:t xml:space="preserve">¿Cómo se puso fin al turno dinástico y se proclamó la dictadura? </w:t>
      </w:r>
    </w:p>
    <w:p w14:paraId="4D005D95" w14:textId="77777777" w:rsidR="008C2F81" w:rsidRPr="008C2F81" w:rsidRDefault="008C2F81" w:rsidP="008C2F81">
      <w:pPr>
        <w:spacing w:after="0"/>
        <w:jc w:val="both"/>
        <w:rPr>
          <w:b/>
          <w:bCs/>
          <w:color w:val="FF0000"/>
          <w:sz w:val="24"/>
          <w:szCs w:val="24"/>
          <w:u w:val="single"/>
        </w:rPr>
      </w:pPr>
    </w:p>
    <w:p w14:paraId="3249DAF2" w14:textId="77777777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sz w:val="24"/>
          <w:szCs w:val="24"/>
        </w:rPr>
        <w:t xml:space="preserve">El turno dinástico finalizó con el </w:t>
      </w:r>
      <w:r w:rsidRPr="008C2F81">
        <w:rPr>
          <w:b/>
          <w:bCs/>
          <w:color w:val="4472C4" w:themeColor="accent1"/>
          <w:sz w:val="24"/>
          <w:szCs w:val="24"/>
        </w:rPr>
        <w:t xml:space="preserve">golpe de Estado </w:t>
      </w:r>
      <w:r w:rsidRPr="008C2F81">
        <w:rPr>
          <w:b/>
          <w:bCs/>
          <w:sz w:val="24"/>
          <w:szCs w:val="24"/>
        </w:rPr>
        <w:t xml:space="preserve">del capitán general de Cataluña, Miguel </w:t>
      </w:r>
      <w:r w:rsidRPr="008C2F81">
        <w:rPr>
          <w:b/>
          <w:bCs/>
          <w:color w:val="4472C4" w:themeColor="accent1"/>
          <w:sz w:val="24"/>
          <w:szCs w:val="24"/>
        </w:rPr>
        <w:t>Primo de Rivera</w:t>
      </w:r>
      <w:r w:rsidRPr="008C2F81">
        <w:rPr>
          <w:b/>
          <w:bCs/>
          <w:sz w:val="24"/>
          <w:szCs w:val="24"/>
        </w:rPr>
        <w:t xml:space="preserve">. El golpe tuvo el </w:t>
      </w:r>
      <w:r w:rsidRPr="008C2F81">
        <w:rPr>
          <w:b/>
          <w:bCs/>
          <w:color w:val="4472C4" w:themeColor="accent1"/>
          <w:sz w:val="24"/>
          <w:szCs w:val="24"/>
        </w:rPr>
        <w:t>apoyo del rey Alfonso XIII</w:t>
      </w:r>
      <w:r w:rsidRPr="008C2F81">
        <w:rPr>
          <w:b/>
          <w:bCs/>
          <w:sz w:val="24"/>
          <w:szCs w:val="24"/>
        </w:rPr>
        <w:t xml:space="preserve">, de las </w:t>
      </w:r>
      <w:r w:rsidRPr="008C2F81">
        <w:rPr>
          <w:b/>
          <w:bCs/>
          <w:color w:val="4472C4" w:themeColor="accent1"/>
          <w:sz w:val="24"/>
          <w:szCs w:val="24"/>
        </w:rPr>
        <w:t xml:space="preserve">organizaciones patronales </w:t>
      </w:r>
      <w:r w:rsidRPr="008C2F81">
        <w:rPr>
          <w:b/>
          <w:bCs/>
          <w:sz w:val="24"/>
          <w:szCs w:val="24"/>
        </w:rPr>
        <w:t xml:space="preserve">y de los </w:t>
      </w:r>
      <w:r w:rsidRPr="008C2F81">
        <w:rPr>
          <w:b/>
          <w:bCs/>
          <w:color w:val="4472C4" w:themeColor="accent1"/>
          <w:sz w:val="24"/>
          <w:szCs w:val="24"/>
        </w:rPr>
        <w:t>partidos conservadores</w:t>
      </w:r>
      <w:r w:rsidRPr="008C2F81">
        <w:rPr>
          <w:b/>
          <w:bCs/>
          <w:sz w:val="24"/>
          <w:szCs w:val="24"/>
        </w:rPr>
        <w:t xml:space="preserve">, ya que consideraban que el turno dinástico no era suficiente para garantizar el mantenimiento del orden. En la práctica, Alfonso XIII al apoyar a Primo de Rivera, ligó su destino al del dictador. </w:t>
      </w:r>
    </w:p>
    <w:p w14:paraId="56613467" w14:textId="77777777" w:rsidR="008C2F81" w:rsidRDefault="008C2F81" w:rsidP="008C2F81">
      <w:pPr>
        <w:spacing w:after="0"/>
        <w:rPr>
          <w:sz w:val="24"/>
          <w:szCs w:val="24"/>
        </w:rPr>
      </w:pPr>
    </w:p>
    <w:p w14:paraId="6A243FFD" w14:textId="2212F2C6" w:rsidR="008C2F81" w:rsidRDefault="008C2F81" w:rsidP="008C2F81">
      <w:pPr>
        <w:spacing w:after="0"/>
        <w:rPr>
          <w:b/>
          <w:bCs/>
          <w:color w:val="FF0000"/>
          <w:sz w:val="24"/>
          <w:szCs w:val="24"/>
          <w:u w:val="single"/>
        </w:rPr>
      </w:pPr>
      <w:r w:rsidRPr="001067B7">
        <w:rPr>
          <w:b/>
          <w:bCs/>
          <w:color w:val="FF0000"/>
          <w:sz w:val="24"/>
          <w:szCs w:val="24"/>
          <w:u w:val="single"/>
        </w:rPr>
        <w:t xml:space="preserve">¿Qué caracterizó a la dictadura de Primo de Rivera? </w:t>
      </w:r>
    </w:p>
    <w:p w14:paraId="4BF86102" w14:textId="77777777" w:rsidR="008C2F81" w:rsidRPr="001067B7" w:rsidRDefault="008C2F81" w:rsidP="008C2F81">
      <w:pPr>
        <w:spacing w:after="0"/>
        <w:rPr>
          <w:b/>
          <w:bCs/>
          <w:color w:val="FF0000"/>
          <w:sz w:val="24"/>
          <w:szCs w:val="24"/>
          <w:u w:val="single"/>
        </w:rPr>
      </w:pPr>
    </w:p>
    <w:p w14:paraId="0BB7AE52" w14:textId="77777777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sz w:val="24"/>
          <w:szCs w:val="24"/>
        </w:rPr>
        <w:t xml:space="preserve">La dictadura de Primo de Rivera tuvo 3 características: </w:t>
      </w:r>
    </w:p>
    <w:p w14:paraId="20A7385D" w14:textId="77777777" w:rsidR="008C2F81" w:rsidRPr="008C2F81" w:rsidRDefault="008C2F81" w:rsidP="008C2F81">
      <w:pPr>
        <w:pStyle w:val="Prrafodelista"/>
        <w:numPr>
          <w:ilvl w:val="0"/>
          <w:numId w:val="6"/>
        </w:num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Dictadura militar</w:t>
      </w:r>
      <w:r w:rsidRPr="008C2F81">
        <w:rPr>
          <w:b/>
          <w:bCs/>
          <w:sz w:val="24"/>
          <w:szCs w:val="24"/>
        </w:rPr>
        <w:t xml:space="preserve">: se suspendió la Constitución de 1876, se disolvió el Parlamento, se prohibieron los partidos políticos y algunos sindicatos como la CNT, y todo el poder pasó a manos del dictador. </w:t>
      </w:r>
    </w:p>
    <w:p w14:paraId="4A2A0095" w14:textId="77777777" w:rsidR="008C2F81" w:rsidRPr="008C2F81" w:rsidRDefault="008C2F81" w:rsidP="008C2F81">
      <w:pPr>
        <w:pStyle w:val="Prrafodelista"/>
        <w:numPr>
          <w:ilvl w:val="0"/>
          <w:numId w:val="6"/>
        </w:num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Represión</w:t>
      </w:r>
      <w:r w:rsidRPr="008C2F81">
        <w:rPr>
          <w:b/>
          <w:bCs/>
          <w:sz w:val="24"/>
          <w:szCs w:val="24"/>
        </w:rPr>
        <w:t xml:space="preserve">: la dictadura persiguió a los intelectuales y a las organizaciones izquierdistas y nacionalistas, y acabó con la Mancomunidad de Cataluña. </w:t>
      </w:r>
    </w:p>
    <w:p w14:paraId="486521D4" w14:textId="77777777" w:rsidR="008C2F81" w:rsidRPr="008C2F81" w:rsidRDefault="008C2F81" w:rsidP="008C2F81">
      <w:pPr>
        <w:pStyle w:val="Prrafodelista"/>
        <w:numPr>
          <w:ilvl w:val="0"/>
          <w:numId w:val="6"/>
        </w:num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color w:val="FF0000"/>
          <w:sz w:val="24"/>
          <w:szCs w:val="24"/>
          <w:u w:val="single"/>
        </w:rPr>
        <w:t>Victorias en Marruecos</w:t>
      </w:r>
      <w:r w:rsidRPr="008C2F81">
        <w:rPr>
          <w:b/>
          <w:bCs/>
          <w:sz w:val="24"/>
          <w:szCs w:val="24"/>
        </w:rPr>
        <w:t xml:space="preserve">: la dictadura logró sofocar las revueltas en Marruecos, con el </w:t>
      </w:r>
      <w:r w:rsidRPr="008C2F81">
        <w:rPr>
          <w:b/>
          <w:bCs/>
          <w:color w:val="4472C4" w:themeColor="accent1"/>
          <w:sz w:val="24"/>
          <w:szCs w:val="24"/>
        </w:rPr>
        <w:t>desembarco de Alhucemas</w:t>
      </w:r>
      <w:r w:rsidRPr="008C2F81">
        <w:rPr>
          <w:b/>
          <w:bCs/>
          <w:sz w:val="24"/>
          <w:szCs w:val="24"/>
        </w:rPr>
        <w:t xml:space="preserve">, en colaboración con Francia. </w:t>
      </w:r>
    </w:p>
    <w:p w14:paraId="6ACFA9B7" w14:textId="77777777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</w:p>
    <w:p w14:paraId="3BAEBA4E" w14:textId="77777777" w:rsidR="008C2F81" w:rsidRPr="001067B7" w:rsidRDefault="008C2F81" w:rsidP="008C2F81">
      <w:pPr>
        <w:spacing w:after="0"/>
        <w:rPr>
          <w:b/>
          <w:bCs/>
          <w:color w:val="FF0000"/>
          <w:sz w:val="24"/>
          <w:szCs w:val="24"/>
          <w:u w:val="single"/>
        </w:rPr>
      </w:pPr>
      <w:r w:rsidRPr="001067B7">
        <w:rPr>
          <w:b/>
          <w:bCs/>
          <w:color w:val="FF0000"/>
          <w:sz w:val="24"/>
          <w:szCs w:val="24"/>
          <w:u w:val="single"/>
        </w:rPr>
        <w:t xml:space="preserve">¿Qué provocó el fin de la dictadura de Primo de Rivera? </w:t>
      </w:r>
    </w:p>
    <w:p w14:paraId="39231C3C" w14:textId="77777777" w:rsidR="008C2F81" w:rsidRDefault="008C2F81" w:rsidP="008C2F81">
      <w:pPr>
        <w:spacing w:after="0"/>
        <w:rPr>
          <w:sz w:val="24"/>
          <w:szCs w:val="24"/>
        </w:rPr>
      </w:pPr>
    </w:p>
    <w:p w14:paraId="392E20AC" w14:textId="05E18E77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sz w:val="24"/>
          <w:szCs w:val="24"/>
        </w:rPr>
        <w:t xml:space="preserve">La dictadura de Primo de Rivera cayó por los efectos de la </w:t>
      </w:r>
      <w:r w:rsidRPr="008C2F81">
        <w:rPr>
          <w:b/>
          <w:bCs/>
          <w:color w:val="4472C4" w:themeColor="accent1"/>
          <w:sz w:val="24"/>
          <w:szCs w:val="24"/>
        </w:rPr>
        <w:t xml:space="preserve">crisis económica internacional (Gran Depresión) </w:t>
      </w:r>
      <w:r w:rsidRPr="008C2F81">
        <w:rPr>
          <w:b/>
          <w:bCs/>
          <w:sz w:val="24"/>
          <w:szCs w:val="24"/>
        </w:rPr>
        <w:t xml:space="preserve">en España. Sin apoyos, </w:t>
      </w:r>
      <w:r w:rsidRPr="008C2F81">
        <w:rPr>
          <w:b/>
          <w:bCs/>
          <w:color w:val="4472C4" w:themeColor="accent1"/>
          <w:sz w:val="24"/>
          <w:szCs w:val="24"/>
        </w:rPr>
        <w:t>Primo de Rivera dimitió y se convocaron elecciones</w:t>
      </w:r>
      <w:r w:rsidRPr="008C2F81">
        <w:rPr>
          <w:b/>
          <w:bCs/>
          <w:sz w:val="24"/>
          <w:szCs w:val="24"/>
        </w:rPr>
        <w:t xml:space="preserve">. </w:t>
      </w:r>
    </w:p>
    <w:p w14:paraId="39A83443" w14:textId="77777777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</w:p>
    <w:p w14:paraId="1510BCA6" w14:textId="77777777" w:rsidR="008C2F81" w:rsidRPr="008C2F81" w:rsidRDefault="008C2F81" w:rsidP="008C2F81">
      <w:pPr>
        <w:spacing w:after="0"/>
        <w:jc w:val="both"/>
        <w:rPr>
          <w:b/>
          <w:bCs/>
          <w:sz w:val="24"/>
          <w:szCs w:val="24"/>
        </w:rPr>
      </w:pPr>
      <w:r w:rsidRPr="008C2F81">
        <w:rPr>
          <w:b/>
          <w:bCs/>
          <w:sz w:val="24"/>
          <w:szCs w:val="24"/>
        </w:rPr>
        <w:t xml:space="preserve">La dimisión de Primo de Rivera puso en evidencia a Alfonso XIII y se creó un clima favorable a la proclamación de una república por segunda vez en España. </w:t>
      </w:r>
    </w:p>
    <w:p w14:paraId="3E21E494" w14:textId="77777777" w:rsidR="008C2F81" w:rsidRDefault="008C2F81" w:rsidP="008C2F81">
      <w:pPr>
        <w:spacing w:after="0"/>
        <w:rPr>
          <w:sz w:val="24"/>
          <w:szCs w:val="24"/>
        </w:rPr>
      </w:pPr>
    </w:p>
    <w:p w14:paraId="2768C18E" w14:textId="77777777" w:rsidR="001D433B" w:rsidRDefault="001D433B" w:rsidP="008C2F81">
      <w:pPr>
        <w:jc w:val="both"/>
        <w:rPr>
          <w:b/>
          <w:bCs/>
          <w:sz w:val="24"/>
          <w:szCs w:val="24"/>
        </w:rPr>
      </w:pPr>
    </w:p>
    <w:p w14:paraId="5985A092" w14:textId="78D6204D" w:rsidR="008C2F81" w:rsidRPr="008C2F81" w:rsidRDefault="008C2F81" w:rsidP="008C2F81">
      <w:pPr>
        <w:jc w:val="both"/>
        <w:rPr>
          <w:b/>
          <w:bCs/>
        </w:rPr>
      </w:pPr>
      <w:r w:rsidRPr="008C2F81">
        <w:rPr>
          <w:b/>
          <w:bCs/>
          <w:sz w:val="24"/>
          <w:szCs w:val="24"/>
        </w:rPr>
        <w:t xml:space="preserve">La Segunda República se proclamó después de que las fuerzas opositoras a la monarquía de Alfonso XIII ganaran las </w:t>
      </w:r>
      <w:r w:rsidRPr="008C2F81">
        <w:rPr>
          <w:b/>
          <w:bCs/>
          <w:color w:val="4472C4" w:themeColor="accent1"/>
          <w:sz w:val="24"/>
          <w:szCs w:val="24"/>
        </w:rPr>
        <w:t xml:space="preserve">elecciones municipales </w:t>
      </w:r>
      <w:r w:rsidRPr="008C2F81">
        <w:rPr>
          <w:b/>
          <w:bCs/>
          <w:sz w:val="24"/>
          <w:szCs w:val="24"/>
        </w:rPr>
        <w:t xml:space="preserve">en las principales ciudades. El clamor popular a favor de la República hizo que el rey suspendiera la potestad real y abandonara el país hacia el exilio. </w:t>
      </w:r>
    </w:p>
    <w:sectPr w:rsidR="008C2F81" w:rsidRPr="008C2F81" w:rsidSect="008C2F81">
      <w:pgSz w:w="16838" w:h="11906" w:orient="landscape"/>
      <w:pgMar w:top="340" w:right="567" w:bottom="397" w:left="567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358E3"/>
    <w:multiLevelType w:val="hybridMultilevel"/>
    <w:tmpl w:val="6FE8AEB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79415D"/>
    <w:multiLevelType w:val="hybridMultilevel"/>
    <w:tmpl w:val="2060614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9665AF"/>
    <w:multiLevelType w:val="hybridMultilevel"/>
    <w:tmpl w:val="57720870"/>
    <w:lvl w:ilvl="0" w:tplc="01D6CF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CB82D4B"/>
    <w:multiLevelType w:val="hybridMultilevel"/>
    <w:tmpl w:val="3B7EB53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880F8F"/>
    <w:multiLevelType w:val="hybridMultilevel"/>
    <w:tmpl w:val="583A2B9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670BB4"/>
    <w:multiLevelType w:val="hybridMultilevel"/>
    <w:tmpl w:val="34E6B1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0935482">
    <w:abstractNumId w:val="0"/>
  </w:num>
  <w:num w:numId="2" w16cid:durableId="1049570060">
    <w:abstractNumId w:val="4"/>
  </w:num>
  <w:num w:numId="3" w16cid:durableId="380711402">
    <w:abstractNumId w:val="3"/>
  </w:num>
  <w:num w:numId="4" w16cid:durableId="336733064">
    <w:abstractNumId w:val="2"/>
  </w:num>
  <w:num w:numId="5" w16cid:durableId="1618171680">
    <w:abstractNumId w:val="5"/>
  </w:num>
  <w:num w:numId="6" w16cid:durableId="10067113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F81"/>
    <w:rsid w:val="001D433B"/>
    <w:rsid w:val="005F6150"/>
    <w:rsid w:val="008C2F81"/>
    <w:rsid w:val="00DA45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4EF5E9"/>
  <w15:chartTrackingRefBased/>
  <w15:docId w15:val="{5939E99E-3C28-4D2F-BCB9-DE3E9CE15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2F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8C2F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799</Words>
  <Characters>4396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Sanz</dc:creator>
  <cp:keywords/>
  <dc:description/>
  <cp:lastModifiedBy>Maria Sanz</cp:lastModifiedBy>
  <cp:revision>2</cp:revision>
  <dcterms:created xsi:type="dcterms:W3CDTF">2022-08-03T08:51:00Z</dcterms:created>
  <dcterms:modified xsi:type="dcterms:W3CDTF">2022-08-03T08:51:00Z</dcterms:modified>
</cp:coreProperties>
</file>