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141CA" w14:textId="77777777" w:rsidR="00A67D94" w:rsidRPr="00A67D94" w:rsidRDefault="00A67D94" w:rsidP="00A67D94">
      <w:pPr>
        <w:spacing w:after="0" w:line="240" w:lineRule="auto"/>
        <w:rPr>
          <w:rFonts w:ascii="Times New Roman" w:eastAsia="Times New Roman" w:hAnsi="Times New Roman" w:cs="Times New Roman"/>
          <w:b/>
          <w:bCs/>
          <w:sz w:val="24"/>
          <w:szCs w:val="24"/>
          <w:lang w:eastAsia="es-ES"/>
        </w:rPr>
      </w:pPr>
      <w:bookmarkStart w:id="0" w:name="Doc._1.-__CONSTITUCIÓN_DE_LA_REPÚBLICA_E"/>
      <w:r w:rsidRPr="00A67D94">
        <w:rPr>
          <w:rFonts w:ascii="Comic Sans MS" w:eastAsia="Times New Roman" w:hAnsi="Comic Sans MS" w:cs="Times New Roman"/>
          <w:b/>
          <w:bCs/>
          <w:sz w:val="20"/>
          <w:szCs w:val="20"/>
          <w:lang w:eastAsia="es-ES"/>
        </w:rPr>
        <w:t>Doc. 1.</w:t>
      </w:r>
      <w:proofErr w:type="gramStart"/>
      <w:r w:rsidRPr="00A67D94">
        <w:rPr>
          <w:rFonts w:ascii="Comic Sans MS" w:eastAsia="Times New Roman" w:hAnsi="Comic Sans MS" w:cs="Times New Roman"/>
          <w:b/>
          <w:bCs/>
          <w:sz w:val="20"/>
          <w:szCs w:val="20"/>
          <w:lang w:eastAsia="es-ES"/>
        </w:rPr>
        <w:t>-  CONSTITUCIÓN</w:t>
      </w:r>
      <w:proofErr w:type="gramEnd"/>
      <w:r w:rsidRPr="00A67D94">
        <w:rPr>
          <w:rFonts w:ascii="Comic Sans MS" w:eastAsia="Times New Roman" w:hAnsi="Comic Sans MS" w:cs="Times New Roman"/>
          <w:b/>
          <w:bCs/>
          <w:sz w:val="20"/>
          <w:szCs w:val="20"/>
          <w:lang w:eastAsia="es-ES"/>
        </w:rPr>
        <w:t xml:space="preserve"> DE LA REPÚBLICA ESPAÑOLA</w:t>
      </w:r>
      <w:bookmarkEnd w:id="0"/>
      <w:r w:rsidRPr="00A67D94">
        <w:rPr>
          <w:rFonts w:ascii="Comic Sans MS" w:eastAsia="Times New Roman" w:hAnsi="Comic Sans MS" w:cs="Times New Roman"/>
          <w:b/>
          <w:bCs/>
          <w:sz w:val="20"/>
          <w:szCs w:val="20"/>
          <w:lang w:eastAsia="es-ES"/>
        </w:rPr>
        <w:t> 9 de diciembre de 1931</w:t>
      </w:r>
    </w:p>
    <w:p w14:paraId="1A15D5ED"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1º.- España es una República democrática de trabajadores de toda clase, que se organiza en régimen de libertad y justicia. Los poderes de todos sus órganos emanan del pueblo. La República constituye un Estado integral, compatible con la autonomía de las regiones y de los municipios.</w:t>
      </w:r>
    </w:p>
    <w:p w14:paraId="52BC9C2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2º.- Todos los españoles son iguales ante la ley</w:t>
      </w:r>
    </w:p>
    <w:p w14:paraId="28C00ADE"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3º.- El estado español no tiene religión oficial</w:t>
      </w:r>
    </w:p>
    <w:p w14:paraId="6A6DBA0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4º.- El estado español... estará integrado por Municipios mancomunados en provincias y por las regiones que se constituyan en régimen de autonomía.</w:t>
      </w:r>
    </w:p>
    <w:p w14:paraId="0E871835"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6º.- España renuncia a la guerra como instrumento de política nacional.</w:t>
      </w:r>
    </w:p>
    <w:p w14:paraId="6FB8656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11º.- Si una o varias provincias limítrofes, con características históricas, culturales y económicas comunes, acordaran organizarse en región autónoma para formar un núcleo político-administrativo dentro del Estado español, presentarán su Estatuto con arreglo a lo que establece el artículo 12.</w:t>
      </w:r>
    </w:p>
    <w:p w14:paraId="1017B49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25.- No podrán ser fundamento de privilegios jurídicos la naturaleza, la filiación, el sexo, la clase social, la riqueza, las ideas políticas, las creencias religiosas...</w:t>
      </w:r>
    </w:p>
    <w:p w14:paraId="78786629"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26º.- Todas las confesiones religiosas serán consideradas como Asociaciones sometidas a una ley especial. El estado, las regiones, las provincias y los municipios no mantendrán, favorecerán ni auxiliarán económicamente a las Iglesias, Asociaciones e Instituciones religiosas. Una ley especial regulará la total extinción, en un plazo máximo de dos años, del presupuesto del Clero...</w:t>
      </w:r>
    </w:p>
    <w:p w14:paraId="3DF43A84"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36.- Los ciudadanos de uno y otro sexo mayores de veintitrés años, tendrán los mismo derechos electorales conformen determinen las leyes.</w:t>
      </w:r>
    </w:p>
    <w:p w14:paraId="5D75AB19"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40.- Todos los españoles, sin distinción de sexo, son admisibles a los empleos y cargos públicos, salvo las incompatibilidades que las leyes señalen.</w:t>
      </w:r>
    </w:p>
    <w:p w14:paraId="0631D36C"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48.- La enseñanza primaria será gratuita y obligatoria. La enseñanza será laica, hará del trabajo el eje de su actividad metodológica y se inspirará en ideales de solidaridad humana.</w:t>
      </w:r>
    </w:p>
    <w:p w14:paraId="40889AF2"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51.- La potestad legislativa reside en el pueblo, que la ejerce mediante las Cortes y/o el Congreso de los Diputados</w:t>
      </w:r>
    </w:p>
    <w:p w14:paraId="53ACFF0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90.- Corresponde al Consejo de ministros, principalmente, elaborar los proyectos de ley que haya de someter al Parlamento, dictar decretos, ejercer la potestad reglamentaria...</w:t>
      </w:r>
    </w:p>
    <w:p w14:paraId="2EC12DA0"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Artículo 94.- La Justicia se administra en nombre del Estado... Los jueces son independientes en su función. Solo están sometidos a la ley.</w:t>
      </w:r>
    </w:p>
    <w:p w14:paraId="44002ACB" w14:textId="77777777" w:rsidR="00A67D94" w:rsidRPr="00A67D94" w:rsidRDefault="00A67D94" w:rsidP="00A67D94">
      <w:pPr>
        <w:spacing w:after="0" w:line="240" w:lineRule="auto"/>
        <w:rPr>
          <w:rFonts w:ascii="Times New Roman" w:eastAsia="Times New Roman" w:hAnsi="Times New Roman" w:cs="Times New Roman"/>
          <w:b/>
          <w:bCs/>
          <w:sz w:val="24"/>
          <w:szCs w:val="24"/>
          <w:lang w:eastAsia="es-ES"/>
        </w:rPr>
      </w:pPr>
      <w:r w:rsidRPr="00A67D94">
        <w:rPr>
          <w:rFonts w:ascii="Comic Sans MS" w:eastAsia="Times New Roman" w:hAnsi="Comic Sans MS" w:cs="Times New Roman"/>
          <w:b/>
          <w:bCs/>
          <w:color w:val="000080"/>
          <w:sz w:val="20"/>
          <w:szCs w:val="20"/>
          <w:lang w:eastAsia="es-ES"/>
        </w:rPr>
        <w:t>1.- Contextualiza el texto</w:t>
      </w:r>
    </w:p>
    <w:p w14:paraId="55767527"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2.- Analiza el importante artículo 1º</w:t>
      </w:r>
    </w:p>
    <w:p w14:paraId="3C7936F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3.- Compara esta Constitución con la del 1876 y 1978</w:t>
      </w:r>
    </w:p>
    <w:p w14:paraId="113EFE8C"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4.- ¿Por qué se dice que esta Constitución es de izquierdas? Cita algún artículo concreto.</w:t>
      </w:r>
    </w:p>
    <w:p w14:paraId="38B7FFA6"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 xml:space="preserve">5.- Una Constitución es una ley de leyes, promulgada </w:t>
      </w:r>
      <w:proofErr w:type="gramStart"/>
      <w:r w:rsidRPr="00A67D94">
        <w:rPr>
          <w:rFonts w:ascii="Comic Sans MS" w:eastAsia="Times New Roman" w:hAnsi="Comic Sans MS" w:cs="Times New Roman"/>
          <w:b/>
          <w:bCs/>
          <w:color w:val="000080"/>
          <w:sz w:val="20"/>
          <w:szCs w:val="20"/>
          <w:lang w:eastAsia="es-ES"/>
        </w:rPr>
        <w:t>esta aparecen</w:t>
      </w:r>
      <w:proofErr w:type="gramEnd"/>
      <w:r w:rsidRPr="00A67D94">
        <w:rPr>
          <w:rFonts w:ascii="Comic Sans MS" w:eastAsia="Times New Roman" w:hAnsi="Comic Sans MS" w:cs="Times New Roman"/>
          <w:b/>
          <w:bCs/>
          <w:color w:val="000080"/>
          <w:sz w:val="20"/>
          <w:szCs w:val="20"/>
          <w:lang w:eastAsia="es-ES"/>
        </w:rPr>
        <w:t xml:space="preserve"> una serie de leyes que la complementan y desarrolla. Relaciona leyes del gobierno reformista o progresista con artículos que aparezcan en el texto.</w:t>
      </w:r>
    </w:p>
    <w:p w14:paraId="05D76564"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lastRenderedPageBreak/>
        <w:t xml:space="preserve">6.- Relaciona otra serie de leyes complementarias a la Constitución que su principio </w:t>
      </w:r>
      <w:proofErr w:type="gramStart"/>
      <w:r w:rsidRPr="00A67D94">
        <w:rPr>
          <w:rFonts w:ascii="Comic Sans MS" w:eastAsia="Times New Roman" w:hAnsi="Comic Sans MS" w:cs="Times New Roman"/>
          <w:b/>
          <w:bCs/>
          <w:color w:val="000080"/>
          <w:sz w:val="20"/>
          <w:szCs w:val="20"/>
          <w:lang w:eastAsia="es-ES"/>
        </w:rPr>
        <w:t>general</w:t>
      </w:r>
      <w:proofErr w:type="gramEnd"/>
      <w:r w:rsidRPr="00A67D94">
        <w:rPr>
          <w:rFonts w:ascii="Comic Sans MS" w:eastAsia="Times New Roman" w:hAnsi="Comic Sans MS" w:cs="Times New Roman"/>
          <w:b/>
          <w:bCs/>
          <w:color w:val="000080"/>
          <w:sz w:val="20"/>
          <w:szCs w:val="20"/>
          <w:lang w:eastAsia="es-ES"/>
        </w:rPr>
        <w:t xml:space="preserve"> aunque esté en la Constitución no aparezca en este texto y que desarrollo el gobierno progresista.</w:t>
      </w:r>
    </w:p>
    <w:p w14:paraId="20706BA1"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7.- Comenta el artículo 2</w:t>
      </w:r>
    </w:p>
    <w:p w14:paraId="13DDC77F"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8.- ¿Qué novedad presenta el artículo 11?</w:t>
      </w:r>
    </w:p>
    <w:p w14:paraId="3E3B1BF8"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 xml:space="preserve">9.- </w:t>
      </w:r>
      <w:proofErr w:type="gramStart"/>
      <w:r w:rsidRPr="00A67D94">
        <w:rPr>
          <w:rFonts w:ascii="Comic Sans MS" w:eastAsia="Times New Roman" w:hAnsi="Comic Sans MS" w:cs="Times New Roman"/>
          <w:b/>
          <w:bCs/>
          <w:color w:val="000080"/>
          <w:sz w:val="20"/>
          <w:szCs w:val="20"/>
          <w:lang w:eastAsia="es-ES"/>
        </w:rPr>
        <w:t>¿Qué tipo de problemas acarrearía a la segunda república el artículo 26.</w:t>
      </w:r>
      <w:proofErr w:type="gramEnd"/>
    </w:p>
    <w:p w14:paraId="7CACC1D9"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10.- Comenta el artículo 36 y 40</w:t>
      </w:r>
    </w:p>
    <w:p w14:paraId="0A9589FC"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11.- Explica el artículo 48</w:t>
      </w:r>
    </w:p>
    <w:p w14:paraId="25DB4E9B"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12.- ¿Qué artículos aparecen en este texto que sean una novedad en el constitucionalismo de la historia de España</w:t>
      </w:r>
    </w:p>
    <w:p w14:paraId="696363C7"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 xml:space="preserve">13.- Localiza frases literales que confirmen el carácter republicano, socialista, liberal, autonomista </w:t>
      </w:r>
      <w:proofErr w:type="gramStart"/>
      <w:r w:rsidRPr="00A67D94">
        <w:rPr>
          <w:rFonts w:ascii="Comic Sans MS" w:eastAsia="Times New Roman" w:hAnsi="Comic Sans MS" w:cs="Times New Roman"/>
          <w:b/>
          <w:bCs/>
          <w:color w:val="000080"/>
          <w:sz w:val="20"/>
          <w:szCs w:val="20"/>
          <w:lang w:eastAsia="es-ES"/>
        </w:rPr>
        <w:t>y  progresista</w:t>
      </w:r>
      <w:proofErr w:type="gramEnd"/>
    </w:p>
    <w:p w14:paraId="24F7B079" w14:textId="77777777" w:rsidR="00A67D94" w:rsidRPr="00A67D94" w:rsidRDefault="00A67D94" w:rsidP="00A67D94">
      <w:pPr>
        <w:pBdr>
          <w:bottom w:val="single" w:sz="6" w:space="1" w:color="auto"/>
        </w:pBd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14.- Valora esta Constitución</w:t>
      </w:r>
    </w:p>
    <w:p w14:paraId="041BF89B" w14:textId="77777777" w:rsidR="00A67D94" w:rsidRPr="00A67D94" w:rsidRDefault="00A67D94" w:rsidP="00A67D94">
      <w:pPr>
        <w:spacing w:after="0" w:line="240" w:lineRule="auto"/>
        <w:rPr>
          <w:rFonts w:ascii="Times New Roman" w:eastAsia="Times New Roman" w:hAnsi="Times New Roman" w:cs="Times New Roman"/>
          <w:b/>
          <w:bCs/>
          <w:sz w:val="24"/>
          <w:szCs w:val="24"/>
          <w:lang w:eastAsia="es-ES"/>
        </w:rPr>
      </w:pPr>
      <w:bookmarkStart w:id="1" w:name="Doc_4.-_EL_SUFRAGIO_FEMENINO.1931"/>
      <w:r w:rsidRPr="00A67D94">
        <w:rPr>
          <w:rFonts w:ascii="Comic Sans MS" w:eastAsia="Times New Roman" w:hAnsi="Comic Sans MS" w:cs="Times New Roman"/>
          <w:b/>
          <w:bCs/>
          <w:color w:val="FF0000"/>
          <w:sz w:val="20"/>
          <w:szCs w:val="20"/>
          <w:lang w:eastAsia="es-ES"/>
        </w:rPr>
        <w:t>EL SUFRAGIO FEMENINO.1931</w:t>
      </w:r>
      <w:bookmarkEnd w:id="1"/>
    </w:p>
    <w:p w14:paraId="401D0124"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 xml:space="preserve">Acabo ya aquello de un hombre un voto. Ahora ocurrirá lo siguiente: un hombre soltero, un voto. Un casado en armonía con su esposa, dos votos. Un casado discrepante con su mujer, una papeleta en blanco (si no se neutralizan). Un soltero simpático y mujeriego, varios votos. Mauricio </w:t>
      </w:r>
      <w:proofErr w:type="spellStart"/>
      <w:r w:rsidRPr="00A67D94">
        <w:rPr>
          <w:rFonts w:ascii="Comic Sans MS" w:eastAsia="Times New Roman" w:hAnsi="Comic Sans MS" w:cs="Times New Roman"/>
          <w:b/>
          <w:bCs/>
          <w:sz w:val="20"/>
          <w:szCs w:val="20"/>
          <w:lang w:eastAsia="es-ES"/>
        </w:rPr>
        <w:t>Chevalier</w:t>
      </w:r>
      <w:proofErr w:type="spellEnd"/>
      <w:r w:rsidRPr="00A67D94">
        <w:rPr>
          <w:rFonts w:ascii="Comic Sans MS" w:eastAsia="Times New Roman" w:hAnsi="Comic Sans MS" w:cs="Times New Roman"/>
          <w:b/>
          <w:bCs/>
          <w:sz w:val="20"/>
          <w:szCs w:val="20"/>
          <w:lang w:eastAsia="es-ES"/>
        </w:rPr>
        <w:t xml:space="preserve">, infinidad de votos. Un confesor, muchos más votos que </w:t>
      </w:r>
      <w:proofErr w:type="spellStart"/>
      <w:r w:rsidRPr="00A67D94">
        <w:rPr>
          <w:rFonts w:ascii="Comic Sans MS" w:eastAsia="Times New Roman" w:hAnsi="Comic Sans MS" w:cs="Times New Roman"/>
          <w:b/>
          <w:bCs/>
          <w:sz w:val="20"/>
          <w:szCs w:val="20"/>
          <w:lang w:eastAsia="es-ES"/>
        </w:rPr>
        <w:t>Chevalier</w:t>
      </w:r>
      <w:proofErr w:type="spellEnd"/>
      <w:r w:rsidRPr="00A67D94">
        <w:rPr>
          <w:rFonts w:ascii="Comic Sans MS" w:eastAsia="Times New Roman" w:hAnsi="Comic Sans MS" w:cs="Times New Roman"/>
          <w:b/>
          <w:bCs/>
          <w:sz w:val="20"/>
          <w:szCs w:val="20"/>
          <w:lang w:eastAsia="es-ES"/>
        </w:rPr>
        <w:t>. Varios confesores, un triunfo electoral.</w:t>
      </w:r>
    </w:p>
    <w:p w14:paraId="33C189B6"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El Heraldo de Madrid. Diario liberal-republicano.</w:t>
      </w:r>
    </w:p>
    <w:p w14:paraId="22CCD779"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Brevemente, para explicar el voto de esta minoría favorable a la concesión del voto a la mujer. En nosotros está plenamente justificado, por la sencilla razón de que representamos un ideal que procura la elevación moral y espiritual de todas las gentes que en el régimen actual están en una posición inferior...A nosotros no nos preocupa, no sentimos por lo menos esa preocupación, el peligro para la República porque la mujer tenga derecho a votar. Esto es sencillamente para nosotros abrir un nuevo campo al trabajo para sembrar las ideas y formar más hondamente la conciencia de nuestro pueblo...Cuando se promulgó el sufragio universal, los trabajadores vivían una vida inferior, su incultura era enorme; aquellos que pensaron en implantar el sufragio universal no pensaron en los peligros que ello pudiera tener, porque sabían muy bien que implantar el sufragio era abrir una escuela de ciudadanía para ir formando la capacidad y la conciencia de los trabajadores. Lo mismo ocurrirá con el sufragio de la mujer.</w:t>
      </w:r>
    </w:p>
    <w:p w14:paraId="2772F3F5"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Discurso de Manuel Cordero. Diputado socialista.</w:t>
      </w:r>
    </w:p>
    <w:p w14:paraId="0005BDEC"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sz w:val="27"/>
          <w:szCs w:val="27"/>
          <w:lang w:eastAsia="es-ES"/>
        </w:rPr>
      </w:pPr>
      <w:r w:rsidRPr="00A67D94">
        <w:rPr>
          <w:rFonts w:ascii="Comic Sans MS" w:eastAsia="Times New Roman" w:hAnsi="Comic Sans MS" w:cs="Times New Roman"/>
          <w:b/>
          <w:bCs/>
          <w:sz w:val="20"/>
          <w:szCs w:val="20"/>
          <w:lang w:eastAsia="es-ES"/>
        </w:rPr>
        <w:t xml:space="preserve">Y cuidado </w:t>
      </w:r>
      <w:proofErr w:type="gramStart"/>
      <w:r w:rsidRPr="00A67D94">
        <w:rPr>
          <w:rFonts w:ascii="Comic Sans MS" w:eastAsia="Times New Roman" w:hAnsi="Comic Sans MS" w:cs="Times New Roman"/>
          <w:b/>
          <w:bCs/>
          <w:sz w:val="20"/>
          <w:szCs w:val="20"/>
          <w:lang w:eastAsia="es-ES"/>
        </w:rPr>
        <w:t>que ,</w:t>
      </w:r>
      <w:proofErr w:type="gramEnd"/>
      <w:r w:rsidRPr="00A67D94">
        <w:rPr>
          <w:rFonts w:ascii="Comic Sans MS" w:eastAsia="Times New Roman" w:hAnsi="Comic Sans MS" w:cs="Times New Roman"/>
          <w:b/>
          <w:bCs/>
          <w:sz w:val="20"/>
          <w:szCs w:val="20"/>
          <w:lang w:eastAsia="es-ES"/>
        </w:rPr>
        <w:t xml:space="preserve"> con gusto, en principio no aceptamos nosotros la concesión del voto a la mujer. Nosotros creemos que el lugar propio de la mujer, de su condición, de sus deberes, de su misión en la vida es el hogar...Estamos ciertos de que es desgraciada una sociedad donde la mujer no se contenta con ser esposa y madre...Ahora bien, al defender el voto femenino hemos puesto siempre sobre las conveniencias políticas, un dictado de justicia. Tenemos por erróneo sistema el del sufragio universal, inorgánico, individualista; establecido, nos parece injusticia, y aun ofensa grave, privar de ese derecho a la mujer...De todos modos, creemos que la mujer española es gran masa, conserva las virtudes y características raciales e históricas de nuestro pueblo; que tiene un </w:t>
      </w:r>
      <w:proofErr w:type="spellStart"/>
      <w:r w:rsidRPr="00A67D94">
        <w:rPr>
          <w:rFonts w:ascii="Comic Sans MS" w:eastAsia="Times New Roman" w:hAnsi="Comic Sans MS" w:cs="Times New Roman"/>
          <w:b/>
          <w:bCs/>
          <w:sz w:val="20"/>
          <w:szCs w:val="20"/>
          <w:lang w:eastAsia="es-ES"/>
        </w:rPr>
        <w:t>ponderadísimo</w:t>
      </w:r>
      <w:proofErr w:type="spellEnd"/>
      <w:r w:rsidRPr="00A67D94">
        <w:rPr>
          <w:rFonts w:ascii="Comic Sans MS" w:eastAsia="Times New Roman" w:hAnsi="Comic Sans MS" w:cs="Times New Roman"/>
          <w:b/>
          <w:bCs/>
          <w:sz w:val="20"/>
          <w:szCs w:val="20"/>
          <w:lang w:eastAsia="es-ES"/>
        </w:rPr>
        <w:t xml:space="preserve"> buen sentido, que es magnífico elemento de conservación social. En suma, que su intervención política favorece a la causa que nosotros servimos.</w:t>
      </w:r>
    </w:p>
    <w:p w14:paraId="7753B7E2"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color w:val="000000"/>
          <w:sz w:val="27"/>
          <w:szCs w:val="27"/>
          <w:lang w:eastAsia="es-ES"/>
        </w:rPr>
      </w:pPr>
      <w:r w:rsidRPr="00A67D94">
        <w:rPr>
          <w:rFonts w:ascii="Comic Sans MS" w:eastAsia="Times New Roman" w:hAnsi="Comic Sans MS" w:cs="Times New Roman"/>
          <w:b/>
          <w:bCs/>
          <w:sz w:val="20"/>
          <w:szCs w:val="20"/>
          <w:lang w:eastAsia="es-ES"/>
        </w:rPr>
        <w:t>El Debate. Diario católico conservador. Posteriormente de este núcleo saldría la CEDA</w:t>
      </w:r>
      <w:r w:rsidRPr="00A67D94">
        <w:rPr>
          <w:rFonts w:ascii="Comic Sans MS" w:eastAsia="Times New Roman" w:hAnsi="Comic Sans MS" w:cs="Times New Roman"/>
          <w:color w:val="800000"/>
          <w:sz w:val="20"/>
          <w:szCs w:val="20"/>
          <w:lang w:eastAsia="es-ES"/>
        </w:rPr>
        <w:t>.</w:t>
      </w:r>
    </w:p>
    <w:p w14:paraId="61C25F4C"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lastRenderedPageBreak/>
        <w:t>1.- Estos tres textos representan tres ideologías distintas; la republicana de izquierdas, la del PSOE y la de los conservadores. ¿Cómo se posicionan ante el arduo debate de las cortes sobre la extensión del sufragio universal a las mujeres?</w:t>
      </w:r>
    </w:p>
    <w:p w14:paraId="78CEDA85" w14:textId="77777777" w:rsidR="00A67D94" w:rsidRPr="00A67D94" w:rsidRDefault="00A67D94" w:rsidP="00A67D94">
      <w:pP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2.- ¿Cuáles son las razones que argumentan?</w:t>
      </w:r>
    </w:p>
    <w:p w14:paraId="32A22072" w14:textId="77777777" w:rsidR="00A67D94" w:rsidRPr="00A67D94" w:rsidRDefault="00A67D94" w:rsidP="00A67D94">
      <w:pPr>
        <w:pBdr>
          <w:bottom w:val="single" w:sz="6" w:space="1" w:color="auto"/>
        </w:pBdr>
        <w:spacing w:before="100" w:beforeAutospacing="1" w:after="100" w:afterAutospacing="1" w:line="240" w:lineRule="auto"/>
        <w:rPr>
          <w:rFonts w:ascii="Times New Roman" w:eastAsia="Times New Roman" w:hAnsi="Times New Roman" w:cs="Times New Roman"/>
          <w:b/>
          <w:bCs/>
          <w:color w:val="000000"/>
          <w:sz w:val="27"/>
          <w:szCs w:val="27"/>
          <w:lang w:eastAsia="es-ES"/>
        </w:rPr>
      </w:pPr>
      <w:r w:rsidRPr="00A67D94">
        <w:rPr>
          <w:rFonts w:ascii="Comic Sans MS" w:eastAsia="Times New Roman" w:hAnsi="Comic Sans MS" w:cs="Times New Roman"/>
          <w:b/>
          <w:bCs/>
          <w:color w:val="000080"/>
          <w:sz w:val="20"/>
          <w:szCs w:val="20"/>
          <w:lang w:eastAsia="es-ES"/>
        </w:rPr>
        <w:t>3.- ¿Cuál fue el papel de la mujer durante la segunda república y la guerra civil?</w:t>
      </w:r>
    </w:p>
    <w:p w14:paraId="1108328D" w14:textId="17E13167" w:rsidR="00A67D94" w:rsidRDefault="00A67D94">
      <w:pPr>
        <w:rPr>
          <w:rFonts w:ascii="Comic Sans MS" w:hAnsi="Comic Sans MS"/>
          <w:b/>
          <w:bCs/>
          <w:color w:val="FF0000"/>
        </w:rPr>
      </w:pPr>
      <w:r>
        <w:rPr>
          <w:rFonts w:ascii="Comic Sans MS" w:hAnsi="Comic Sans MS"/>
          <w:b/>
          <w:bCs/>
          <w:color w:val="FF0000"/>
        </w:rPr>
        <w:t>COMPLETA EL TEXTO CON ESTAS PALABRAS</w:t>
      </w:r>
    </w:p>
    <w:p w14:paraId="3530EA33" w14:textId="4D955D30" w:rsidR="00C04558" w:rsidRDefault="00C04558">
      <w:pPr>
        <w:rPr>
          <w:rFonts w:ascii="Comic Sans MS" w:hAnsi="Comic Sans MS"/>
          <w:b/>
          <w:bCs/>
          <w:color w:val="FF0000"/>
        </w:rPr>
      </w:pPr>
      <w:r>
        <w:rPr>
          <w:rFonts w:ascii="Comic Sans MS" w:hAnsi="Comic Sans MS"/>
          <w:b/>
          <w:bCs/>
          <w:color w:val="FF0000"/>
        </w:rPr>
        <w:t xml:space="preserve">12 14 Alfonso XIII    CNT    </w:t>
      </w:r>
      <w:proofErr w:type="gramStart"/>
      <w:r>
        <w:rPr>
          <w:rFonts w:ascii="Comic Sans MS" w:hAnsi="Comic Sans MS"/>
          <w:b/>
          <w:bCs/>
          <w:color w:val="FF0000"/>
        </w:rPr>
        <w:t>Franco  Jiménez</w:t>
      </w:r>
      <w:proofErr w:type="gramEnd"/>
      <w:r>
        <w:rPr>
          <w:rFonts w:ascii="Comic Sans MS" w:hAnsi="Comic Sans MS"/>
          <w:b/>
          <w:bCs/>
          <w:color w:val="FF0000"/>
        </w:rPr>
        <w:t xml:space="preserve"> de Azua   Maciá   PSOE   Pacto de San Sebastián</w:t>
      </w:r>
    </w:p>
    <w:p w14:paraId="6F30A9AA" w14:textId="2A94F0C7" w:rsidR="00C04558" w:rsidRDefault="00C04558">
      <w:pPr>
        <w:rPr>
          <w:rFonts w:ascii="Comic Sans MS" w:hAnsi="Comic Sans MS"/>
          <w:b/>
          <w:bCs/>
          <w:color w:val="FF0000"/>
        </w:rPr>
      </w:pPr>
      <w:r>
        <w:rPr>
          <w:rFonts w:ascii="Comic Sans MS" w:hAnsi="Comic Sans MS"/>
          <w:b/>
          <w:bCs/>
          <w:color w:val="FF0000"/>
        </w:rPr>
        <w:t xml:space="preserve">Primo de Rivera </w:t>
      </w:r>
      <w:proofErr w:type="gramStart"/>
      <w:r>
        <w:rPr>
          <w:rFonts w:ascii="Comic Sans MS" w:hAnsi="Comic Sans MS"/>
          <w:b/>
          <w:bCs/>
          <w:color w:val="FF0000"/>
        </w:rPr>
        <w:t>atomización  caciquismo</w:t>
      </w:r>
      <w:proofErr w:type="gramEnd"/>
      <w:r>
        <w:rPr>
          <w:rFonts w:ascii="Comic Sans MS" w:hAnsi="Comic Sans MS"/>
          <w:b/>
          <w:bCs/>
          <w:color w:val="FF0000"/>
        </w:rPr>
        <w:t xml:space="preserve">   ciudades  colectivos constituyentes  república  iglesia</w:t>
      </w:r>
    </w:p>
    <w:p w14:paraId="2EE5B95E" w14:textId="0AC1F309" w:rsidR="00C04558" w:rsidRDefault="00C04558">
      <w:pPr>
        <w:rPr>
          <w:rFonts w:ascii="Comic Sans MS" w:hAnsi="Comic Sans MS"/>
          <w:b/>
          <w:bCs/>
          <w:color w:val="FF0000"/>
        </w:rPr>
      </w:pPr>
      <w:proofErr w:type="gramStart"/>
      <w:r>
        <w:rPr>
          <w:rFonts w:ascii="Comic Sans MS" w:hAnsi="Comic Sans MS"/>
          <w:b/>
          <w:bCs/>
          <w:color w:val="FF0000"/>
        </w:rPr>
        <w:t>Integral  izquierda</w:t>
      </w:r>
      <w:proofErr w:type="gramEnd"/>
      <w:r>
        <w:rPr>
          <w:rFonts w:ascii="Comic Sans MS" w:hAnsi="Comic Sans MS"/>
          <w:b/>
          <w:bCs/>
          <w:color w:val="FF0000"/>
        </w:rPr>
        <w:t xml:space="preserve"> monárquicos   mujer   pacifista provisional republicanos trabajadores unicamerales</w:t>
      </w:r>
    </w:p>
    <w:p w14:paraId="5E0D68C5" w14:textId="77777777" w:rsidR="00C04558" w:rsidRPr="00C04558" w:rsidRDefault="00C04558" w:rsidP="00E24544">
      <w:pPr>
        <w:pBdr>
          <w:bottom w:val="single" w:sz="6" w:space="1" w:color="auto"/>
        </w:pBdr>
        <w:spacing w:after="0" w:line="240" w:lineRule="auto"/>
        <w:jc w:val="both"/>
        <w:rPr>
          <w:rFonts w:ascii="Comic Sans MS" w:eastAsia="Times New Roman" w:hAnsi="Comic Sans MS" w:cs="Arial"/>
          <w:b/>
          <w:bCs/>
          <w:vanish/>
          <w:lang w:eastAsia="es-ES"/>
        </w:rPr>
      </w:pPr>
      <w:r w:rsidRPr="00C04558">
        <w:rPr>
          <w:rFonts w:ascii="Comic Sans MS" w:eastAsia="Times New Roman" w:hAnsi="Comic Sans MS" w:cs="Arial"/>
          <w:b/>
          <w:bCs/>
          <w:vanish/>
          <w:lang w:eastAsia="es-ES"/>
        </w:rPr>
        <w:t>Principio del formulario</w:t>
      </w:r>
    </w:p>
    <w:p w14:paraId="1FB65C33" w14:textId="77777777" w:rsidR="00027560"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Después del apoyo de </w:t>
      </w:r>
      <w:r w:rsidR="00027560"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a la dictadura de </w:t>
      </w:r>
      <w:r w:rsidR="00027560"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la monarquía se encontraba bastante s</w:t>
      </w:r>
      <w:r w:rsidR="00027560" w:rsidRPr="009838E8">
        <w:rPr>
          <w:rFonts w:ascii="Comic Sans MS" w:eastAsia="Times New Roman" w:hAnsi="Comic Sans MS" w:cs="Arial"/>
          <w:b/>
          <w:bCs/>
          <w:color w:val="FF8000"/>
          <w:lang w:eastAsia="es-ES"/>
        </w:rPr>
        <w:t>o</w:t>
      </w:r>
      <w:r w:rsidRPr="00C04558">
        <w:rPr>
          <w:rFonts w:ascii="Comic Sans MS" w:eastAsia="Times New Roman" w:hAnsi="Comic Sans MS" w:cs="Arial"/>
          <w:b/>
          <w:bCs/>
          <w:color w:val="FF8000"/>
          <w:lang w:eastAsia="es-ES"/>
        </w:rPr>
        <w:t xml:space="preserve">la y desprestigiada. </w:t>
      </w:r>
    </w:p>
    <w:p w14:paraId="2E5C5571" w14:textId="34AE426D" w:rsidR="00E24544"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Los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 socialistas y nacionalistas mediante el </w:t>
      </w:r>
      <w:r w:rsidR="00E24544"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 xml:space="preserve">acuerdan sustituir la monarquía por la </w:t>
      </w:r>
      <w:r w:rsidR="00E24544" w:rsidRPr="009838E8">
        <w:rPr>
          <w:rFonts w:ascii="Comic Sans MS" w:eastAsia="Times New Roman" w:hAnsi="Comic Sans MS" w:cs="Arial"/>
          <w:b/>
          <w:bCs/>
          <w:color w:val="FF8000"/>
          <w:lang w:eastAsia="es-ES"/>
        </w:rPr>
        <w:t>---------------------.</w:t>
      </w:r>
    </w:p>
    <w:p w14:paraId="265F2E76" w14:textId="744B7E72" w:rsidR="00E24544"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Las elecciones del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de </w:t>
      </w:r>
      <w:proofErr w:type="gramStart"/>
      <w:r w:rsidRPr="00C04558">
        <w:rPr>
          <w:rFonts w:ascii="Comic Sans MS" w:eastAsia="Times New Roman" w:hAnsi="Comic Sans MS" w:cs="Arial"/>
          <w:b/>
          <w:bCs/>
          <w:color w:val="FF8000"/>
          <w:lang w:eastAsia="es-ES"/>
        </w:rPr>
        <w:t>Abril</w:t>
      </w:r>
      <w:proofErr w:type="gramEnd"/>
      <w:r w:rsidRPr="00C04558">
        <w:rPr>
          <w:rFonts w:ascii="Comic Sans MS" w:eastAsia="Times New Roman" w:hAnsi="Comic Sans MS" w:cs="Arial"/>
          <w:b/>
          <w:bCs/>
          <w:color w:val="FF8000"/>
          <w:lang w:eastAsia="es-ES"/>
        </w:rPr>
        <w:t xml:space="preserve"> se convirtieron en un plebi</w:t>
      </w:r>
      <w:r w:rsidR="009838E8" w:rsidRPr="009838E8">
        <w:rPr>
          <w:rFonts w:ascii="Comic Sans MS" w:eastAsia="Times New Roman" w:hAnsi="Comic Sans MS" w:cs="Arial"/>
          <w:b/>
          <w:bCs/>
          <w:color w:val="FF8000"/>
          <w:lang w:eastAsia="es-ES"/>
        </w:rPr>
        <w:t>s</w:t>
      </w:r>
      <w:r w:rsidRPr="00C04558">
        <w:rPr>
          <w:rFonts w:ascii="Comic Sans MS" w:eastAsia="Times New Roman" w:hAnsi="Comic Sans MS" w:cs="Arial"/>
          <w:b/>
          <w:bCs/>
          <w:color w:val="FF8000"/>
          <w:lang w:eastAsia="es-ES"/>
        </w:rPr>
        <w:t>cito a favor o en contra de la monarquía. Las elecciones las ganaron los </w:t>
      </w:r>
      <w:r w:rsidR="00E24544"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(todavía persistía el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 pero en las grandes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triunfaron las opciones republicanos. Alfonso XIII decide exiliarse y el </w:t>
      </w:r>
      <w:r w:rsidR="00E24544"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 xml:space="preserve">de </w:t>
      </w:r>
      <w:proofErr w:type="gramStart"/>
      <w:r w:rsidRPr="00C04558">
        <w:rPr>
          <w:rFonts w:ascii="Comic Sans MS" w:eastAsia="Times New Roman" w:hAnsi="Comic Sans MS" w:cs="Arial"/>
          <w:b/>
          <w:bCs/>
          <w:color w:val="FF8000"/>
          <w:lang w:eastAsia="es-ES"/>
        </w:rPr>
        <w:t>Abril</w:t>
      </w:r>
      <w:proofErr w:type="gramEnd"/>
      <w:r w:rsidRPr="00C04558">
        <w:rPr>
          <w:rFonts w:ascii="Comic Sans MS" w:eastAsia="Times New Roman" w:hAnsi="Comic Sans MS" w:cs="Arial"/>
          <w:b/>
          <w:bCs/>
          <w:color w:val="FF8000"/>
          <w:lang w:eastAsia="es-ES"/>
        </w:rPr>
        <w:t xml:space="preserve"> de 1931 se proclama la segunda república. </w:t>
      </w:r>
    </w:p>
    <w:p w14:paraId="6F728E1D" w14:textId="77777777" w:rsidR="00E24544"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Se forma un gobierno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en el que participaban partidos republicanos de derechas, centro e izquierdas, así como nacionalistas y socialistas. </w:t>
      </w:r>
    </w:p>
    <w:p w14:paraId="7447A1DF" w14:textId="77777777" w:rsidR="00E24544"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Este gobierno provisional tiene dos grandes objetivos; proclamar una serie de medidas legislativas y convocar elecciones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para dotar al país de una nueva Constitución. </w:t>
      </w:r>
    </w:p>
    <w:p w14:paraId="5376A032" w14:textId="77777777" w:rsidR="009838E8"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Entre las medidas legislativas destacan las orientadas a las mejoras de las condiciones de vida de los campesinos, a la separación del estado y la </w:t>
      </w:r>
      <w:r w:rsidR="00E24544"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 a superar el problema militar y a solucionar el problema creado por </w:t>
      </w:r>
      <w:r w:rsidR="00E24544" w:rsidRPr="009838E8">
        <w:rPr>
          <w:rFonts w:ascii="Comic Sans MS" w:eastAsia="Times New Roman" w:hAnsi="Comic Sans MS" w:cs="Arial"/>
          <w:b/>
          <w:bCs/>
          <w:color w:val="FF8000"/>
          <w:lang w:eastAsia="es-ES"/>
        </w:rPr>
        <w:t>-------------------al</w:t>
      </w:r>
      <w:r w:rsidRPr="00C04558">
        <w:rPr>
          <w:rFonts w:ascii="Comic Sans MS" w:eastAsia="Times New Roman" w:hAnsi="Comic Sans MS" w:cs="Arial"/>
          <w:b/>
          <w:bCs/>
          <w:color w:val="FF8000"/>
          <w:lang w:eastAsia="es-ES"/>
        </w:rPr>
        <w:t xml:space="preserve"> proclamar el estado catalán. </w:t>
      </w:r>
    </w:p>
    <w:p w14:paraId="43324A5B" w14:textId="77777777" w:rsidR="009838E8"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Ante estas medidas la oposición de la derecha y de la izquierda radical (la </w:t>
      </w:r>
      <w:r w:rsidR="009838E8"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sobre todo) va a ser muy importante y un precedente de lo que ocurrió en el bienio progresista. </w:t>
      </w:r>
    </w:p>
    <w:p w14:paraId="1767BA92" w14:textId="779BDCE7" w:rsidR="00027560" w:rsidRPr="009838E8" w:rsidRDefault="00C04558" w:rsidP="00E24544">
      <w:pPr>
        <w:spacing w:after="0" w:line="240" w:lineRule="auto"/>
        <w:jc w:val="both"/>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Las elecciones constituyentes son ganadas por el </w:t>
      </w:r>
      <w:r w:rsidR="009838E8"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con mayoría minoritaria, y el partido radical. Los resultados de estas elecciones presentan una serie de características que van a ser comunes a todo el periodo de la segunda república. Así; hay una importante </w:t>
      </w:r>
      <w:r w:rsidR="009838E8"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de los partidos políticos, un viraje espectacular a la </w:t>
      </w:r>
      <w:r w:rsidR="009838E8"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(en las siguientes las de finales del 33 sería a la derecha y la de finales del 35 a la izquierda de nuevo), la importancia de los partidos nacionalistas y un predominio de los partidos republicanos.</w:t>
      </w:r>
      <w:r w:rsidRPr="00C04558">
        <w:rPr>
          <w:rFonts w:ascii="Comic Sans MS" w:eastAsia="Times New Roman" w:hAnsi="Comic Sans MS" w:cs="Arial"/>
          <w:b/>
          <w:bCs/>
          <w:color w:val="FF8000"/>
          <w:lang w:eastAsia="es-ES"/>
        </w:rPr>
        <w:br/>
        <w:t>Se creó una comisión para preparar un proyecto de Constitución, presidido por </w:t>
      </w:r>
      <w:r w:rsidR="009838E8"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que pronto terminó sus trabajos y empezaron los debates en el Congreso. Los dos puntos más discutidos fueron el autonómico y la separación de la iglesia y el estado. Por este último se ausentó del Congreso la derecha y el estatuto vasco esperó hasta 1936. </w:t>
      </w:r>
    </w:p>
    <w:p w14:paraId="55796FF5" w14:textId="77777777" w:rsidR="00027560" w:rsidRPr="009838E8" w:rsidRDefault="00027560" w:rsidP="00C04558">
      <w:pPr>
        <w:spacing w:after="0" w:line="240" w:lineRule="auto"/>
        <w:rPr>
          <w:rFonts w:ascii="Comic Sans MS" w:eastAsia="Times New Roman" w:hAnsi="Comic Sans MS" w:cs="Arial"/>
          <w:b/>
          <w:bCs/>
          <w:color w:val="FF8000"/>
          <w:lang w:eastAsia="es-ES"/>
        </w:rPr>
      </w:pPr>
    </w:p>
    <w:p w14:paraId="6DBF7CBF" w14:textId="77777777" w:rsidR="00027560" w:rsidRPr="009838E8" w:rsidRDefault="00027560" w:rsidP="00C04558">
      <w:pPr>
        <w:spacing w:after="0" w:line="240" w:lineRule="auto"/>
        <w:rPr>
          <w:rFonts w:ascii="Comic Sans MS" w:eastAsia="Times New Roman" w:hAnsi="Comic Sans MS" w:cs="Arial"/>
          <w:b/>
          <w:bCs/>
          <w:color w:val="FF8000"/>
          <w:lang w:eastAsia="es-ES"/>
        </w:rPr>
      </w:pPr>
    </w:p>
    <w:p w14:paraId="3298AA6F" w14:textId="77777777" w:rsidR="00027560" w:rsidRPr="009838E8" w:rsidRDefault="00027560" w:rsidP="00C04558">
      <w:pPr>
        <w:spacing w:after="0" w:line="240" w:lineRule="auto"/>
        <w:rPr>
          <w:rFonts w:ascii="Comic Sans MS" w:eastAsia="Times New Roman" w:hAnsi="Comic Sans MS" w:cs="Arial"/>
          <w:b/>
          <w:bCs/>
          <w:color w:val="FF8000"/>
          <w:lang w:eastAsia="es-ES"/>
        </w:rPr>
      </w:pPr>
    </w:p>
    <w:p w14:paraId="1962D083" w14:textId="77777777" w:rsidR="00027560" w:rsidRPr="009838E8" w:rsidRDefault="00027560" w:rsidP="00C04558">
      <w:pPr>
        <w:spacing w:after="0" w:line="240" w:lineRule="auto"/>
        <w:rPr>
          <w:rFonts w:ascii="Comic Sans MS" w:eastAsia="Times New Roman" w:hAnsi="Comic Sans MS" w:cs="Arial"/>
          <w:b/>
          <w:bCs/>
          <w:color w:val="FF8000"/>
          <w:lang w:eastAsia="es-ES"/>
        </w:rPr>
      </w:pPr>
    </w:p>
    <w:p w14:paraId="561B5D21" w14:textId="77777777" w:rsidR="00027560" w:rsidRPr="009838E8" w:rsidRDefault="00027560" w:rsidP="00C04558">
      <w:pPr>
        <w:spacing w:after="0" w:line="240" w:lineRule="auto"/>
        <w:rPr>
          <w:rFonts w:ascii="Comic Sans MS" w:eastAsia="Times New Roman" w:hAnsi="Comic Sans MS" w:cs="Arial"/>
          <w:b/>
          <w:bCs/>
          <w:color w:val="FF8000"/>
          <w:lang w:eastAsia="es-ES"/>
        </w:rPr>
      </w:pPr>
    </w:p>
    <w:p w14:paraId="57979218" w14:textId="7EE5EF54"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 xml:space="preserve">Las características más importantes de estas Constitución son: </w:t>
      </w:r>
    </w:p>
    <w:p w14:paraId="1E3A5140" w14:textId="1B1A8AC5"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1.- España República de </w:t>
      </w:r>
      <w:r w:rsidR="00027560"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 </w:t>
      </w:r>
      <w:proofErr w:type="spellStart"/>
      <w:r w:rsidRPr="00C04558">
        <w:rPr>
          <w:rFonts w:ascii="Comic Sans MS" w:eastAsia="Times New Roman" w:hAnsi="Comic Sans MS" w:cs="Arial"/>
          <w:b/>
          <w:bCs/>
          <w:color w:val="FF8000"/>
          <w:lang w:eastAsia="es-ES"/>
        </w:rPr>
        <w:t>de</w:t>
      </w:r>
      <w:proofErr w:type="spellEnd"/>
      <w:r w:rsidRPr="00C04558">
        <w:rPr>
          <w:rFonts w:ascii="Comic Sans MS" w:eastAsia="Times New Roman" w:hAnsi="Comic Sans MS" w:cs="Arial"/>
          <w:b/>
          <w:bCs/>
          <w:color w:val="FF8000"/>
          <w:lang w:eastAsia="es-ES"/>
        </w:rPr>
        <w:t xml:space="preserve"> toda clase. </w:t>
      </w:r>
    </w:p>
    <w:p w14:paraId="18BB1E84" w14:textId="4964BAE9"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2.- Surgen las autonomías, a España se le denomina Estado</w:t>
      </w:r>
      <w:r w:rsidR="00027560"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 xml:space="preserve"> </w:t>
      </w:r>
    </w:p>
    <w:p w14:paraId="74BC4C53" w14:textId="3046FE41"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3.- Igualdad ante la ley, incluyendo la igualdad del hombre y la </w:t>
      </w:r>
      <w:r w:rsidR="00027560" w:rsidRPr="009838E8">
        <w:rPr>
          <w:rFonts w:ascii="Comic Sans MS" w:eastAsia="Times New Roman" w:hAnsi="Comic Sans MS" w:cs="Arial"/>
          <w:b/>
          <w:bCs/>
          <w:color w:val="FF8000"/>
          <w:lang w:eastAsia="es-ES"/>
        </w:rPr>
        <w:t>---------------------</w:t>
      </w:r>
      <w:r w:rsidRPr="00C04558">
        <w:rPr>
          <w:rFonts w:ascii="Comic Sans MS" w:eastAsia="Times New Roman" w:hAnsi="Comic Sans MS" w:cs="Arial"/>
          <w:b/>
          <w:bCs/>
          <w:color w:val="FF8000"/>
          <w:lang w:eastAsia="es-ES"/>
        </w:rPr>
        <w:t xml:space="preserve"> </w:t>
      </w:r>
    </w:p>
    <w:p w14:paraId="54B27EEB" w14:textId="5B194D6E"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 xml:space="preserve">4.- Aconfesionalidad. </w:t>
      </w:r>
    </w:p>
    <w:p w14:paraId="06D68C85" w14:textId="08DE8176"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lastRenderedPageBreak/>
        <w:t>5.- Orientación </w:t>
      </w:r>
      <w:proofErr w:type="gramStart"/>
      <w:r w:rsidR="00027560" w:rsidRPr="009838E8">
        <w:rPr>
          <w:rFonts w:ascii="Comic Sans MS" w:eastAsia="Times New Roman" w:hAnsi="Comic Sans MS" w:cs="Arial"/>
          <w:b/>
          <w:bCs/>
          <w:color w:val="FF8000"/>
          <w:lang w:eastAsia="es-ES"/>
        </w:rPr>
        <w:t>--------------- ;</w:t>
      </w:r>
      <w:proofErr w:type="gramEnd"/>
      <w:r w:rsidRPr="00C04558">
        <w:rPr>
          <w:rFonts w:ascii="Comic Sans MS" w:eastAsia="Times New Roman" w:hAnsi="Comic Sans MS" w:cs="Arial"/>
          <w:b/>
          <w:bCs/>
          <w:color w:val="FF8000"/>
          <w:lang w:eastAsia="es-ES"/>
        </w:rPr>
        <w:t xml:space="preserve"> renuncia a la guerra. </w:t>
      </w:r>
    </w:p>
    <w:p w14:paraId="06709B49" w14:textId="5A270255"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6.- Amplia declaración de derechos individuales y</w:t>
      </w:r>
      <w:r w:rsidR="00027560"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 xml:space="preserve"> </w:t>
      </w:r>
    </w:p>
    <w:p w14:paraId="4B60CBF9" w14:textId="77777777"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 xml:space="preserve">7.- </w:t>
      </w:r>
      <w:proofErr w:type="gramStart"/>
      <w:r w:rsidRPr="00C04558">
        <w:rPr>
          <w:rFonts w:ascii="Comic Sans MS" w:eastAsia="Times New Roman" w:hAnsi="Comic Sans MS" w:cs="Arial"/>
          <w:b/>
          <w:bCs/>
          <w:color w:val="FF8000"/>
          <w:lang w:eastAsia="es-ES"/>
        </w:rPr>
        <w:t>Presidente</w:t>
      </w:r>
      <w:proofErr w:type="gramEnd"/>
      <w:r w:rsidRPr="00C04558">
        <w:rPr>
          <w:rFonts w:ascii="Comic Sans MS" w:eastAsia="Times New Roman" w:hAnsi="Comic Sans MS" w:cs="Arial"/>
          <w:b/>
          <w:bCs/>
          <w:color w:val="FF8000"/>
          <w:lang w:eastAsia="es-ES"/>
        </w:rPr>
        <w:t xml:space="preserve"> de la república con función moderadora. </w:t>
      </w:r>
    </w:p>
    <w:p w14:paraId="5867CD00" w14:textId="2901F6AB"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8.- Cortes</w:t>
      </w:r>
      <w:r w:rsidR="00027560" w:rsidRPr="009838E8">
        <w:rPr>
          <w:rFonts w:ascii="Comic Sans MS" w:eastAsia="Times New Roman" w:hAnsi="Comic Sans MS" w:cs="Arial"/>
          <w:b/>
          <w:bCs/>
          <w:color w:val="FF8000"/>
          <w:lang w:eastAsia="es-ES"/>
        </w:rPr>
        <w:t xml:space="preserve"> --------------------------------</w:t>
      </w:r>
      <w:r w:rsidRPr="00C04558">
        <w:rPr>
          <w:rFonts w:ascii="Comic Sans MS" w:eastAsia="Times New Roman" w:hAnsi="Comic Sans MS" w:cs="Arial"/>
          <w:b/>
          <w:bCs/>
          <w:color w:val="FF8000"/>
          <w:lang w:eastAsia="es-ES"/>
        </w:rPr>
        <w:t xml:space="preserve"> </w:t>
      </w:r>
    </w:p>
    <w:p w14:paraId="5A47E157" w14:textId="77777777"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 xml:space="preserve">9.- Tribunal de Garantías Constitucionales. </w:t>
      </w:r>
    </w:p>
    <w:p w14:paraId="01A05141" w14:textId="21307010" w:rsidR="00027560" w:rsidRPr="009838E8" w:rsidRDefault="00C04558" w:rsidP="00C04558">
      <w:pPr>
        <w:spacing w:after="0" w:line="240" w:lineRule="auto"/>
        <w:rPr>
          <w:rFonts w:ascii="Comic Sans MS" w:eastAsia="Times New Roman" w:hAnsi="Comic Sans MS" w:cs="Arial"/>
          <w:b/>
          <w:bCs/>
          <w:color w:val="FF8000"/>
          <w:lang w:eastAsia="es-ES"/>
        </w:rPr>
      </w:pPr>
      <w:r w:rsidRPr="00C04558">
        <w:rPr>
          <w:rFonts w:ascii="Comic Sans MS" w:eastAsia="Times New Roman" w:hAnsi="Comic Sans MS" w:cs="Arial"/>
          <w:b/>
          <w:bCs/>
          <w:color w:val="FF8000"/>
          <w:lang w:eastAsia="es-ES"/>
        </w:rPr>
        <w:t>10.- Diputación Permanente.</w:t>
      </w:r>
      <w:r w:rsidRPr="00C04558">
        <w:rPr>
          <w:rFonts w:ascii="Comic Sans MS" w:eastAsia="Times New Roman" w:hAnsi="Comic Sans MS" w:cs="Arial"/>
          <w:b/>
          <w:bCs/>
          <w:color w:val="FF8000"/>
          <w:lang w:eastAsia="es-ES"/>
        </w:rPr>
        <w:br/>
      </w:r>
    </w:p>
    <w:p w14:paraId="43792947" w14:textId="671E10A3" w:rsidR="00C04558" w:rsidRPr="00C04558" w:rsidRDefault="00C04558" w:rsidP="00C04558">
      <w:pPr>
        <w:spacing w:after="0" w:line="240" w:lineRule="auto"/>
        <w:rPr>
          <w:rFonts w:ascii="Comic Sans MS" w:eastAsia="Times New Roman" w:hAnsi="Comic Sans MS" w:cs="Arial"/>
          <w:b/>
          <w:bCs/>
          <w:lang w:eastAsia="es-ES"/>
        </w:rPr>
      </w:pPr>
      <w:r w:rsidRPr="00C04558">
        <w:rPr>
          <w:rFonts w:ascii="Comic Sans MS" w:eastAsia="Times New Roman" w:hAnsi="Comic Sans MS" w:cs="Arial"/>
          <w:b/>
          <w:bCs/>
          <w:color w:val="FF8000"/>
          <w:lang w:eastAsia="es-ES"/>
        </w:rPr>
        <w:t xml:space="preserve">Estamos ante la constitución más progresista y avanzada de la historia de España, pero es una constitución de la izquierda no de toda la sociedad española; así desde un principio se </w:t>
      </w:r>
      <w:proofErr w:type="gramStart"/>
      <w:r w:rsidRPr="00C04558">
        <w:rPr>
          <w:rFonts w:ascii="Comic Sans MS" w:eastAsia="Times New Roman" w:hAnsi="Comic Sans MS" w:cs="Arial"/>
          <w:b/>
          <w:bCs/>
          <w:color w:val="FF8000"/>
          <w:lang w:eastAsia="es-ES"/>
        </w:rPr>
        <w:t>va</w:t>
      </w:r>
      <w:proofErr w:type="gramEnd"/>
      <w:r w:rsidRPr="00C04558">
        <w:rPr>
          <w:rFonts w:ascii="Comic Sans MS" w:eastAsia="Times New Roman" w:hAnsi="Comic Sans MS" w:cs="Arial"/>
          <w:b/>
          <w:bCs/>
          <w:color w:val="FF8000"/>
          <w:lang w:eastAsia="es-ES"/>
        </w:rPr>
        <w:t xml:space="preserve"> ir formando una amplia oposición en torno a ella, de cuyo enfrentamiento saldría la guerra civil y la dictadura de </w:t>
      </w:r>
      <w:r w:rsidR="00027560" w:rsidRPr="009838E8">
        <w:rPr>
          <w:rFonts w:ascii="Comic Sans MS" w:eastAsia="Times New Roman" w:hAnsi="Comic Sans MS" w:cs="Arial"/>
          <w:b/>
          <w:bCs/>
          <w:color w:val="FF8000"/>
          <w:lang w:eastAsia="es-ES"/>
        </w:rPr>
        <w:t>-----------</w:t>
      </w:r>
    </w:p>
    <w:p w14:paraId="4C4B78BA" w14:textId="2BEF2AB1" w:rsidR="00A67D94" w:rsidRPr="00027560" w:rsidRDefault="00C04558" w:rsidP="00C04558">
      <w:pPr>
        <w:shd w:val="clear" w:color="auto" w:fill="FFFFFF" w:themeFill="background1"/>
        <w:rPr>
          <w:rFonts w:ascii="Comic Sans MS" w:hAnsi="Comic Sans MS"/>
          <w:b/>
          <w:bCs/>
          <w:color w:val="FF0000"/>
        </w:rPr>
      </w:pPr>
      <w:r w:rsidRPr="00C04558">
        <w:rPr>
          <w:rFonts w:ascii="Comic Sans MS" w:eastAsia="Times New Roman" w:hAnsi="Comic Sans MS" w:cs="Arial"/>
          <w:b/>
          <w:bCs/>
          <w:vanish/>
          <w:sz w:val="16"/>
          <w:szCs w:val="16"/>
          <w:lang w:eastAsia="es-ES"/>
        </w:rPr>
        <w:t>Final del formulario</w:t>
      </w:r>
    </w:p>
    <w:sectPr w:rsidR="00A67D94" w:rsidRPr="00027560" w:rsidSect="00A67D94">
      <w:pgSz w:w="11906" w:h="16838"/>
      <w:pgMar w:top="340" w:right="567" w:bottom="39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D94"/>
    <w:rsid w:val="00027560"/>
    <w:rsid w:val="009838E8"/>
    <w:rsid w:val="00A67D94"/>
    <w:rsid w:val="00BF236A"/>
    <w:rsid w:val="00C04558"/>
    <w:rsid w:val="00E2454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73880"/>
  <w15:chartTrackingRefBased/>
  <w15:docId w15:val="{A3FE2BDA-C9CB-42F1-9BF5-008BA588C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67D9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A67D94"/>
    <w:rPr>
      <w:color w:val="0000FF"/>
      <w:u w:val="single"/>
    </w:rPr>
  </w:style>
  <w:style w:type="paragraph" w:styleId="z-Principiodelformulario">
    <w:name w:val="HTML Top of Form"/>
    <w:basedOn w:val="Normal"/>
    <w:next w:val="Normal"/>
    <w:link w:val="z-PrincipiodelformularioCar"/>
    <w:hidden/>
    <w:uiPriority w:val="99"/>
    <w:semiHidden/>
    <w:unhideWhenUsed/>
    <w:rsid w:val="00C04558"/>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04558"/>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C04558"/>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04558"/>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690874">
      <w:bodyDiv w:val="1"/>
      <w:marLeft w:val="0"/>
      <w:marRight w:val="0"/>
      <w:marTop w:val="0"/>
      <w:marBottom w:val="0"/>
      <w:divBdr>
        <w:top w:val="none" w:sz="0" w:space="0" w:color="auto"/>
        <w:left w:val="none" w:sz="0" w:space="0" w:color="auto"/>
        <w:bottom w:val="none" w:sz="0" w:space="0" w:color="auto"/>
        <w:right w:val="none" w:sz="0" w:space="0" w:color="auto"/>
      </w:divBdr>
    </w:div>
    <w:div w:id="1435127672">
      <w:bodyDiv w:val="1"/>
      <w:marLeft w:val="0"/>
      <w:marRight w:val="0"/>
      <w:marTop w:val="0"/>
      <w:marBottom w:val="0"/>
      <w:divBdr>
        <w:top w:val="none" w:sz="0" w:space="0" w:color="auto"/>
        <w:left w:val="none" w:sz="0" w:space="0" w:color="auto"/>
        <w:bottom w:val="none" w:sz="0" w:space="0" w:color="auto"/>
        <w:right w:val="none" w:sz="0" w:space="0" w:color="auto"/>
      </w:divBdr>
    </w:div>
    <w:div w:id="2011524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1571</Words>
  <Characters>8646</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2022-05-15T14:49:00Z</dcterms:created>
  <dcterms:modified xsi:type="dcterms:W3CDTF">2022-05-15T15:14:00Z</dcterms:modified>
</cp:coreProperties>
</file>