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4375401" w14:textId="3F17E106" w:rsidR="00532F4E" w:rsidRPr="00532F4E" w:rsidRDefault="00532F4E" w:rsidP="000650A8">
      <w:pPr>
        <w:jc w:val="center"/>
        <w:rPr>
          <w:rFonts w:ascii="Comic Sans MS" w:hAnsi="Comic Sans MS"/>
          <w:b/>
          <w:bCs/>
          <w:color w:val="FF0000"/>
          <w:u w:val="single"/>
        </w:rPr>
      </w:pPr>
      <w:r>
        <w:rPr>
          <w:rFonts w:ascii="Comic Sans MS" w:hAnsi="Comic Sans MS"/>
          <w:b/>
          <w:bCs/>
          <w:color w:val="FF0000"/>
          <w:u w:val="single"/>
        </w:rPr>
        <w:t>LA PRIMERA GUERRA MUNDIAL</w:t>
      </w:r>
    </w:p>
    <w:p w14:paraId="2D5A10C4" w14:textId="70CF1C11" w:rsidR="00532F4E" w:rsidRPr="00532F4E" w:rsidRDefault="00532F4E" w:rsidP="00532F4E">
      <w:pPr>
        <w:jc w:val="both"/>
        <w:rPr>
          <w:rFonts w:ascii="Comic Sans MS" w:hAnsi="Comic Sans MS"/>
          <w:b/>
          <w:bCs/>
        </w:rPr>
      </w:pPr>
      <w:r w:rsidRPr="00532F4E">
        <w:rPr>
          <w:rFonts w:ascii="Comic Sans MS" w:hAnsi="Comic Sans MS"/>
          <w:b/>
          <w:bCs/>
        </w:rPr>
        <w:t xml:space="preserve">La I Guerra Mundial o Gran Guerra fue el conflicto de mayor envergadura vivido por la </w:t>
      </w:r>
      <w:r w:rsidR="00EC76E9">
        <w:rPr>
          <w:rFonts w:ascii="Comic Sans MS" w:hAnsi="Comic Sans MS"/>
          <w:b/>
          <w:bCs/>
        </w:rPr>
        <w:t xml:space="preserve">Historia </w:t>
      </w:r>
      <w:r w:rsidRPr="00532F4E">
        <w:rPr>
          <w:rFonts w:ascii="Comic Sans MS" w:hAnsi="Comic Sans MS"/>
          <w:b/>
          <w:bCs/>
        </w:rPr>
        <w:t xml:space="preserve">de la Humanidad hasta ese momento. </w:t>
      </w:r>
    </w:p>
    <w:p w14:paraId="434E4B9D" w14:textId="77777777" w:rsidR="00532F4E" w:rsidRPr="00532F4E" w:rsidRDefault="00532F4E" w:rsidP="00532F4E">
      <w:pPr>
        <w:jc w:val="both"/>
        <w:rPr>
          <w:rFonts w:ascii="Comic Sans MS" w:hAnsi="Comic Sans MS"/>
          <w:b/>
          <w:bCs/>
          <w:color w:val="FF0000"/>
          <w:u w:val="single"/>
        </w:rPr>
      </w:pPr>
      <w:r w:rsidRPr="00532F4E">
        <w:rPr>
          <w:rFonts w:ascii="Comic Sans MS" w:hAnsi="Comic Sans MS"/>
          <w:b/>
          <w:bCs/>
          <w:color w:val="FF0000"/>
          <w:u w:val="single"/>
        </w:rPr>
        <w:t>Tuvo varias características novedosas:</w:t>
      </w:r>
    </w:p>
    <w:p w14:paraId="78662714" w14:textId="2BE26D21" w:rsidR="00532F4E" w:rsidRPr="00532F4E" w:rsidRDefault="00532F4E" w:rsidP="00532F4E">
      <w:pPr>
        <w:jc w:val="both"/>
        <w:rPr>
          <w:rFonts w:ascii="Comic Sans MS" w:hAnsi="Comic Sans MS"/>
          <w:b/>
          <w:bCs/>
        </w:rPr>
      </w:pPr>
      <w:r w:rsidRPr="00532F4E">
        <w:rPr>
          <w:rFonts w:ascii="Comic Sans MS" w:hAnsi="Comic Sans MS"/>
          <w:b/>
          <w:bCs/>
        </w:rPr>
        <w:t xml:space="preserve"> - Movilización de grandes ejércitos (hasta 70 millones de combatientes) e implicación del conjunto de la población civil. </w:t>
      </w:r>
    </w:p>
    <w:p w14:paraId="00EAD734" w14:textId="77777777" w:rsidR="00532F4E" w:rsidRPr="00532F4E" w:rsidRDefault="00532F4E" w:rsidP="00532F4E">
      <w:pPr>
        <w:jc w:val="both"/>
        <w:rPr>
          <w:rFonts w:ascii="Comic Sans MS" w:hAnsi="Comic Sans MS"/>
          <w:b/>
          <w:bCs/>
        </w:rPr>
      </w:pPr>
      <w:r w:rsidRPr="00532F4E">
        <w:rPr>
          <w:rFonts w:ascii="Comic Sans MS" w:hAnsi="Comic Sans MS"/>
          <w:b/>
          <w:bCs/>
        </w:rPr>
        <w:t xml:space="preserve">- Gastos incalculables, los gobiernos diseñan planes económicos la “economía de guerra”. - Consecuencias devastadoras: éxodo de millones de personas, grandes movimientos de refugiados, etc. </w:t>
      </w:r>
    </w:p>
    <w:p w14:paraId="78AF25C3" w14:textId="3FFDD7DF" w:rsidR="00532F4E" w:rsidRPr="000650A8" w:rsidRDefault="00532F4E" w:rsidP="00532F4E">
      <w:pPr>
        <w:jc w:val="both"/>
        <w:rPr>
          <w:rFonts w:ascii="Comic Sans MS" w:hAnsi="Comic Sans MS"/>
          <w:b/>
          <w:bCs/>
        </w:rPr>
      </w:pPr>
      <w:r w:rsidRPr="00532F4E">
        <w:rPr>
          <w:rFonts w:ascii="Comic Sans MS" w:hAnsi="Comic Sans MS"/>
          <w:b/>
          <w:bCs/>
        </w:rPr>
        <w:t xml:space="preserve">- Participación de países europeos y no europeos, así como territorios coloniales. </w:t>
      </w:r>
    </w:p>
    <w:p w14:paraId="6A3FC7D7" w14:textId="37B06377" w:rsidR="00532F4E" w:rsidRPr="00532F4E" w:rsidRDefault="00532F4E" w:rsidP="00532F4E">
      <w:pPr>
        <w:jc w:val="both"/>
        <w:rPr>
          <w:rFonts w:ascii="Comic Sans MS" w:hAnsi="Comic Sans MS"/>
          <w:b/>
          <w:bCs/>
          <w:color w:val="FF0000"/>
          <w:u w:val="single"/>
        </w:rPr>
      </w:pPr>
      <w:r>
        <w:rPr>
          <w:rFonts w:ascii="Comic Sans MS" w:hAnsi="Comic Sans MS"/>
          <w:b/>
          <w:bCs/>
          <w:color w:val="FF0000"/>
          <w:u w:val="single"/>
        </w:rPr>
        <w:t>Causas</w:t>
      </w:r>
    </w:p>
    <w:p w14:paraId="4F8237B7" w14:textId="0B038218" w:rsidR="00532F4E" w:rsidRPr="000650A8" w:rsidRDefault="00532F4E" w:rsidP="00532F4E">
      <w:pPr>
        <w:pStyle w:val="Prrafodelista"/>
        <w:numPr>
          <w:ilvl w:val="0"/>
          <w:numId w:val="1"/>
        </w:numPr>
        <w:jc w:val="both"/>
        <w:rPr>
          <w:rFonts w:ascii="Comic Sans MS" w:hAnsi="Comic Sans MS"/>
          <w:b/>
          <w:bCs/>
        </w:rPr>
      </w:pPr>
      <w:r w:rsidRPr="000650A8">
        <w:rPr>
          <w:rFonts w:ascii="Comic Sans MS" w:hAnsi="Comic Sans MS"/>
          <w:b/>
          <w:bCs/>
        </w:rPr>
        <w:t xml:space="preserve">La primera rivalidad importante aparece entre </w:t>
      </w:r>
      <w:r w:rsidRPr="000650A8">
        <w:rPr>
          <w:rFonts w:ascii="Comic Sans MS" w:hAnsi="Comic Sans MS"/>
          <w:b/>
          <w:bCs/>
          <w:color w:val="FF0000"/>
        </w:rPr>
        <w:t xml:space="preserve">Francia y Alemania </w:t>
      </w:r>
      <w:r w:rsidRPr="000650A8">
        <w:rPr>
          <w:rFonts w:ascii="Comic Sans MS" w:hAnsi="Comic Sans MS"/>
          <w:b/>
          <w:bCs/>
        </w:rPr>
        <w:t>tras la guerra de</w:t>
      </w:r>
      <w:r w:rsidRPr="000650A8">
        <w:rPr>
          <w:rFonts w:ascii="Comic Sans MS" w:hAnsi="Comic Sans MS"/>
          <w:b/>
          <w:bCs/>
        </w:rPr>
        <w:t xml:space="preserve"> 18</w:t>
      </w:r>
      <w:r w:rsidRPr="000650A8">
        <w:rPr>
          <w:rFonts w:ascii="Comic Sans MS" w:hAnsi="Comic Sans MS"/>
          <w:b/>
          <w:bCs/>
        </w:rPr>
        <w:t xml:space="preserve">71 (por </w:t>
      </w:r>
      <w:r w:rsidRPr="000650A8">
        <w:rPr>
          <w:rFonts w:ascii="Comic Sans MS" w:hAnsi="Comic Sans MS"/>
          <w:b/>
          <w:bCs/>
          <w:color w:val="FF0000"/>
        </w:rPr>
        <w:t>el control de Alsacia y Lorena</w:t>
      </w:r>
      <w:r w:rsidRPr="000650A8">
        <w:rPr>
          <w:rFonts w:ascii="Comic Sans MS" w:hAnsi="Comic Sans MS"/>
          <w:b/>
          <w:bCs/>
        </w:rPr>
        <w:t xml:space="preserve">) por eso Bismark buscará el aislamiento de Francia mediante estrategias diplomáticas. Creó </w:t>
      </w:r>
      <w:r w:rsidRPr="000650A8">
        <w:rPr>
          <w:rFonts w:ascii="Comic Sans MS" w:hAnsi="Comic Sans MS"/>
          <w:b/>
          <w:bCs/>
          <w:color w:val="FF0000"/>
        </w:rPr>
        <w:t xml:space="preserve">la Triple Alianza (1882) </w:t>
      </w:r>
      <w:r w:rsidRPr="000650A8">
        <w:rPr>
          <w:rFonts w:ascii="Comic Sans MS" w:hAnsi="Comic Sans MS"/>
          <w:b/>
          <w:bCs/>
        </w:rPr>
        <w:t xml:space="preserve">formada por Alemania, Austria-Hungría e Italia, mientras que Rusia permanecía aislada. Pero después de Bismarck, Rusia abandonó su aislamiento y se creó otra alianza: </w:t>
      </w:r>
      <w:r w:rsidRPr="000650A8">
        <w:rPr>
          <w:rFonts w:ascii="Comic Sans MS" w:hAnsi="Comic Sans MS"/>
          <w:b/>
          <w:bCs/>
          <w:color w:val="FF0000"/>
        </w:rPr>
        <w:t xml:space="preserve">la Triple Entente (1907) </w:t>
      </w:r>
      <w:r w:rsidRPr="000650A8">
        <w:rPr>
          <w:rFonts w:ascii="Comic Sans MS" w:hAnsi="Comic Sans MS"/>
          <w:b/>
          <w:bCs/>
        </w:rPr>
        <w:t xml:space="preserve">formada por Reino Unido, Francia y Rusia. Estas alianzas se dieron en medio de una política de rearme industrial (1890-1914) por eso este período fue conocido como </w:t>
      </w:r>
      <w:r w:rsidRPr="000650A8">
        <w:rPr>
          <w:rFonts w:ascii="Comic Sans MS" w:hAnsi="Comic Sans MS"/>
          <w:b/>
          <w:bCs/>
          <w:color w:val="FF0000"/>
        </w:rPr>
        <w:t xml:space="preserve">la Paz Armada. </w:t>
      </w:r>
    </w:p>
    <w:p w14:paraId="7DAF11CE" w14:textId="77777777" w:rsidR="000650A8" w:rsidRPr="000650A8" w:rsidRDefault="00532F4E" w:rsidP="00532F4E">
      <w:pPr>
        <w:pStyle w:val="Prrafodelista"/>
        <w:numPr>
          <w:ilvl w:val="0"/>
          <w:numId w:val="1"/>
        </w:numPr>
        <w:jc w:val="both"/>
        <w:rPr>
          <w:rFonts w:ascii="Comic Sans MS" w:hAnsi="Comic Sans MS"/>
          <w:b/>
          <w:bCs/>
        </w:rPr>
      </w:pPr>
      <w:r w:rsidRPr="000650A8">
        <w:rPr>
          <w:rFonts w:ascii="Comic Sans MS" w:hAnsi="Comic Sans MS"/>
          <w:b/>
          <w:bCs/>
        </w:rPr>
        <w:t xml:space="preserve">La otra rivalidad importante es la que surge entre </w:t>
      </w:r>
      <w:r w:rsidRPr="000650A8">
        <w:rPr>
          <w:rFonts w:ascii="Comic Sans MS" w:hAnsi="Comic Sans MS"/>
          <w:b/>
          <w:bCs/>
          <w:color w:val="FF0000"/>
        </w:rPr>
        <w:t>Alemania y Reino Unido por la competencia industrial y naval entre ambas.</w:t>
      </w:r>
      <w:r w:rsidRPr="000650A8">
        <w:rPr>
          <w:rFonts w:ascii="Comic Sans MS" w:hAnsi="Comic Sans MS"/>
          <w:b/>
          <w:bCs/>
        </w:rPr>
        <w:t xml:space="preserve"> La construcción de barcos de guerra </w:t>
      </w:r>
      <w:proofErr w:type="gramStart"/>
      <w:r w:rsidRPr="000650A8">
        <w:rPr>
          <w:rFonts w:ascii="Comic Sans MS" w:hAnsi="Comic Sans MS"/>
          <w:b/>
          <w:bCs/>
        </w:rPr>
        <w:t>alemanes,</w:t>
      </w:r>
      <w:proofErr w:type="gramEnd"/>
      <w:r w:rsidRPr="000650A8">
        <w:rPr>
          <w:rFonts w:ascii="Comic Sans MS" w:hAnsi="Comic Sans MS"/>
          <w:b/>
          <w:bCs/>
        </w:rPr>
        <w:t xml:space="preserve"> ponía en peligro el control británico de los mares. </w:t>
      </w:r>
    </w:p>
    <w:p w14:paraId="0CC5AF27" w14:textId="761779F8" w:rsidR="00532F4E" w:rsidRPr="000650A8" w:rsidRDefault="00532F4E" w:rsidP="00532F4E">
      <w:pPr>
        <w:pStyle w:val="Prrafodelista"/>
        <w:numPr>
          <w:ilvl w:val="0"/>
          <w:numId w:val="1"/>
        </w:numPr>
        <w:jc w:val="both"/>
        <w:rPr>
          <w:rFonts w:ascii="Comic Sans MS" w:hAnsi="Comic Sans MS"/>
          <w:b/>
          <w:bCs/>
        </w:rPr>
      </w:pPr>
      <w:r w:rsidRPr="000650A8">
        <w:rPr>
          <w:rFonts w:ascii="Comic Sans MS" w:hAnsi="Comic Sans MS"/>
          <w:b/>
          <w:bCs/>
        </w:rPr>
        <w:t xml:space="preserve">Finalmente tenemos la rivalidad entre </w:t>
      </w:r>
      <w:r w:rsidRPr="000650A8">
        <w:rPr>
          <w:rFonts w:ascii="Comic Sans MS" w:hAnsi="Comic Sans MS"/>
          <w:b/>
          <w:bCs/>
          <w:color w:val="FF0000"/>
        </w:rPr>
        <w:t xml:space="preserve">Austria-Hungría y Rusia porque ambos querían controlar la península balcánica. </w:t>
      </w:r>
      <w:r w:rsidRPr="000650A8">
        <w:rPr>
          <w:rFonts w:ascii="Comic Sans MS" w:hAnsi="Comic Sans MS"/>
          <w:b/>
          <w:bCs/>
        </w:rPr>
        <w:t xml:space="preserve">Austria-Hungría desea ampliar sus fronteras y Rusia necesita controlar los estrechos para que su flota del Mar Negro pueda llegar al Mediterráneo, todo ello a costa de un débil Imperio Otomano. </w:t>
      </w:r>
    </w:p>
    <w:p w14:paraId="332F772F" w14:textId="39AAB050" w:rsidR="00532F4E" w:rsidRPr="000650A8" w:rsidRDefault="000650A8" w:rsidP="00532F4E">
      <w:pPr>
        <w:jc w:val="both"/>
        <w:rPr>
          <w:rFonts w:ascii="Comic Sans MS" w:hAnsi="Comic Sans MS"/>
          <w:b/>
          <w:bCs/>
          <w:color w:val="FF0000"/>
          <w:u w:val="single"/>
        </w:rPr>
      </w:pPr>
      <w:proofErr w:type="spellStart"/>
      <w:r>
        <w:rPr>
          <w:rFonts w:ascii="Comic Sans MS" w:hAnsi="Comic Sans MS"/>
          <w:b/>
          <w:bCs/>
          <w:color w:val="FF0000"/>
          <w:u w:val="single"/>
        </w:rPr>
        <w:t>Antecedenttes</w:t>
      </w:r>
      <w:proofErr w:type="spellEnd"/>
      <w:r>
        <w:rPr>
          <w:rFonts w:ascii="Comic Sans MS" w:hAnsi="Comic Sans MS"/>
          <w:b/>
          <w:bCs/>
          <w:color w:val="FF0000"/>
          <w:u w:val="single"/>
        </w:rPr>
        <w:t xml:space="preserve"> de la guerra</w:t>
      </w:r>
    </w:p>
    <w:p w14:paraId="4EE98DCE" w14:textId="77777777" w:rsidR="000650A8" w:rsidRDefault="00532F4E" w:rsidP="00532F4E">
      <w:pPr>
        <w:jc w:val="both"/>
        <w:rPr>
          <w:rFonts w:ascii="Comic Sans MS" w:hAnsi="Comic Sans MS"/>
          <w:b/>
          <w:bCs/>
        </w:rPr>
      </w:pPr>
      <w:r w:rsidRPr="000650A8">
        <w:rPr>
          <w:rFonts w:ascii="Comic Sans MS" w:hAnsi="Comic Sans MS"/>
          <w:b/>
          <w:bCs/>
        </w:rPr>
        <w:t xml:space="preserve">Esto llevó a tres crisis: </w:t>
      </w:r>
    </w:p>
    <w:p w14:paraId="0F804C9D" w14:textId="77777777" w:rsidR="000650A8" w:rsidRPr="000650A8" w:rsidRDefault="00532F4E" w:rsidP="000650A8">
      <w:pPr>
        <w:pStyle w:val="Prrafodelista"/>
        <w:numPr>
          <w:ilvl w:val="0"/>
          <w:numId w:val="2"/>
        </w:numPr>
        <w:jc w:val="both"/>
        <w:rPr>
          <w:rFonts w:ascii="Comic Sans MS" w:hAnsi="Comic Sans MS"/>
          <w:b/>
          <w:bCs/>
        </w:rPr>
      </w:pPr>
      <w:r w:rsidRPr="000650A8">
        <w:rPr>
          <w:rFonts w:ascii="Comic Sans MS" w:hAnsi="Comic Sans MS"/>
          <w:b/>
          <w:bCs/>
        </w:rPr>
        <w:t xml:space="preserve">La 1ª en 1908 por </w:t>
      </w:r>
      <w:r w:rsidRPr="005D14AA">
        <w:rPr>
          <w:rFonts w:ascii="Comic Sans MS" w:hAnsi="Comic Sans MS"/>
          <w:b/>
          <w:bCs/>
          <w:color w:val="FF0000"/>
        </w:rPr>
        <w:t>la anexión de Bosnia por Austria-Hungría</w:t>
      </w:r>
      <w:r w:rsidRPr="000650A8">
        <w:rPr>
          <w:rFonts w:ascii="Comic Sans MS" w:hAnsi="Comic Sans MS"/>
          <w:b/>
          <w:bCs/>
        </w:rPr>
        <w:t xml:space="preserve">, </w:t>
      </w:r>
    </w:p>
    <w:p w14:paraId="662E8514" w14:textId="77777777" w:rsidR="000650A8" w:rsidRPr="000650A8" w:rsidRDefault="000650A8" w:rsidP="000650A8">
      <w:pPr>
        <w:pStyle w:val="Prrafodelista"/>
        <w:numPr>
          <w:ilvl w:val="0"/>
          <w:numId w:val="2"/>
        </w:numPr>
        <w:jc w:val="both"/>
        <w:rPr>
          <w:rFonts w:ascii="Comic Sans MS" w:hAnsi="Comic Sans MS"/>
          <w:b/>
          <w:bCs/>
        </w:rPr>
      </w:pPr>
      <w:r w:rsidRPr="000650A8">
        <w:rPr>
          <w:rFonts w:ascii="Comic Sans MS" w:hAnsi="Comic Sans MS"/>
          <w:b/>
          <w:bCs/>
        </w:rPr>
        <w:t>L</w:t>
      </w:r>
      <w:r w:rsidR="00532F4E" w:rsidRPr="000650A8">
        <w:rPr>
          <w:rFonts w:ascii="Comic Sans MS" w:hAnsi="Comic Sans MS"/>
          <w:b/>
          <w:bCs/>
        </w:rPr>
        <w:t xml:space="preserve">a 2ª en 1912 por </w:t>
      </w:r>
      <w:r w:rsidR="00532F4E" w:rsidRPr="005D14AA">
        <w:rPr>
          <w:rFonts w:ascii="Comic Sans MS" w:hAnsi="Comic Sans MS"/>
          <w:b/>
          <w:bCs/>
          <w:color w:val="FF0000"/>
        </w:rPr>
        <w:t xml:space="preserve">la victoria de la liga balcánica </w:t>
      </w:r>
      <w:r w:rsidR="00532F4E" w:rsidRPr="000650A8">
        <w:rPr>
          <w:rFonts w:ascii="Comic Sans MS" w:hAnsi="Comic Sans MS"/>
          <w:b/>
          <w:bCs/>
        </w:rPr>
        <w:t xml:space="preserve">(aliada de Rusia) </w:t>
      </w:r>
      <w:r w:rsidR="00532F4E" w:rsidRPr="005D14AA">
        <w:rPr>
          <w:rFonts w:ascii="Comic Sans MS" w:hAnsi="Comic Sans MS"/>
          <w:b/>
          <w:bCs/>
          <w:color w:val="FF0000"/>
        </w:rPr>
        <w:t>sobre los otomanos</w:t>
      </w:r>
      <w:r w:rsidR="00532F4E" w:rsidRPr="000650A8">
        <w:rPr>
          <w:rFonts w:ascii="Comic Sans MS" w:hAnsi="Comic Sans MS"/>
          <w:b/>
          <w:bCs/>
        </w:rPr>
        <w:t>,</w:t>
      </w:r>
    </w:p>
    <w:p w14:paraId="6A47C6E8" w14:textId="147AE022" w:rsidR="000650A8" w:rsidRPr="000650A8" w:rsidRDefault="000650A8" w:rsidP="000650A8">
      <w:pPr>
        <w:pStyle w:val="Prrafodelista"/>
        <w:numPr>
          <w:ilvl w:val="0"/>
          <w:numId w:val="2"/>
        </w:numPr>
        <w:jc w:val="both"/>
        <w:rPr>
          <w:rFonts w:ascii="Comic Sans MS" w:hAnsi="Comic Sans MS"/>
          <w:b/>
          <w:bCs/>
        </w:rPr>
      </w:pPr>
      <w:r w:rsidRPr="000650A8">
        <w:rPr>
          <w:rFonts w:ascii="Comic Sans MS" w:hAnsi="Comic Sans MS"/>
          <w:b/>
          <w:bCs/>
        </w:rPr>
        <w:t>La 3ª en</w:t>
      </w:r>
      <w:r w:rsidR="00532F4E" w:rsidRPr="000650A8">
        <w:rPr>
          <w:rFonts w:ascii="Comic Sans MS" w:hAnsi="Comic Sans MS"/>
          <w:b/>
          <w:bCs/>
        </w:rPr>
        <w:t xml:space="preserve"> 1913 por la </w:t>
      </w:r>
      <w:r w:rsidR="00532F4E" w:rsidRPr="005D14AA">
        <w:rPr>
          <w:rFonts w:ascii="Comic Sans MS" w:hAnsi="Comic Sans MS"/>
          <w:b/>
          <w:bCs/>
          <w:color w:val="FF0000"/>
        </w:rPr>
        <w:t xml:space="preserve">victoria de Serbia </w:t>
      </w:r>
      <w:r w:rsidR="00532F4E" w:rsidRPr="000650A8">
        <w:rPr>
          <w:rFonts w:ascii="Comic Sans MS" w:hAnsi="Comic Sans MS"/>
          <w:b/>
          <w:bCs/>
        </w:rPr>
        <w:t xml:space="preserve">en la 2ª guerra balcánica. </w:t>
      </w:r>
    </w:p>
    <w:p w14:paraId="37D2E1FE" w14:textId="12BCCB77" w:rsidR="000650A8" w:rsidRPr="005D14AA" w:rsidRDefault="005D14AA" w:rsidP="00532F4E">
      <w:pPr>
        <w:jc w:val="both"/>
        <w:rPr>
          <w:rFonts w:ascii="Comic Sans MS" w:hAnsi="Comic Sans MS"/>
          <w:b/>
          <w:bCs/>
          <w:color w:val="FF0000"/>
          <w:u w:val="single"/>
        </w:rPr>
      </w:pPr>
      <w:r>
        <w:rPr>
          <w:rFonts w:ascii="Comic Sans MS" w:hAnsi="Comic Sans MS"/>
          <w:b/>
          <w:bCs/>
          <w:color w:val="FF0000"/>
          <w:u w:val="single"/>
        </w:rPr>
        <w:t>Detonante del conflicto</w:t>
      </w:r>
    </w:p>
    <w:p w14:paraId="1C1DD204" w14:textId="77777777" w:rsidR="005D14AA" w:rsidRDefault="00532F4E" w:rsidP="00532F4E">
      <w:pPr>
        <w:jc w:val="both"/>
        <w:rPr>
          <w:rFonts w:ascii="Comic Sans MS" w:hAnsi="Comic Sans MS"/>
          <w:b/>
          <w:bCs/>
        </w:rPr>
      </w:pPr>
      <w:r w:rsidRPr="005D14AA">
        <w:rPr>
          <w:rFonts w:ascii="Comic Sans MS" w:hAnsi="Comic Sans MS"/>
          <w:b/>
          <w:bCs/>
        </w:rPr>
        <w:t xml:space="preserve">Formados los dos bandos sólo faltaba un detonante para desatar el conflicto. Éste se producirá en los Balcanes. </w:t>
      </w:r>
      <w:r w:rsidRPr="005D14AA">
        <w:rPr>
          <w:rFonts w:ascii="Comic Sans MS" w:hAnsi="Comic Sans MS"/>
          <w:b/>
          <w:bCs/>
          <w:color w:val="FF0000"/>
        </w:rPr>
        <w:t xml:space="preserve">Un nacionalista serbio asesinó al heredero de la corona austriaca </w:t>
      </w:r>
      <w:r w:rsidRPr="005D14AA">
        <w:rPr>
          <w:rFonts w:ascii="Comic Sans MS" w:hAnsi="Comic Sans MS"/>
          <w:b/>
          <w:bCs/>
        </w:rPr>
        <w:t xml:space="preserve">el archiduque Fco. Fernando y a su mujer en Sarajevo </w:t>
      </w:r>
      <w:r w:rsidRPr="005D14AA">
        <w:rPr>
          <w:rFonts w:ascii="Comic Sans MS" w:hAnsi="Comic Sans MS"/>
          <w:b/>
          <w:bCs/>
          <w:color w:val="FF0000"/>
        </w:rPr>
        <w:t>el 28 de junio de 1914</w:t>
      </w:r>
      <w:r w:rsidRPr="005D14AA">
        <w:rPr>
          <w:rFonts w:ascii="Comic Sans MS" w:hAnsi="Comic Sans MS"/>
          <w:b/>
          <w:bCs/>
        </w:rPr>
        <w:t xml:space="preserve">. </w:t>
      </w:r>
    </w:p>
    <w:p w14:paraId="569CFF85" w14:textId="77777777" w:rsidR="00EC76E9" w:rsidRDefault="00532F4E" w:rsidP="00532F4E">
      <w:pPr>
        <w:jc w:val="both"/>
        <w:rPr>
          <w:rFonts w:ascii="Comic Sans MS" w:hAnsi="Comic Sans MS"/>
          <w:b/>
          <w:bCs/>
        </w:rPr>
      </w:pPr>
      <w:r w:rsidRPr="005D14AA">
        <w:rPr>
          <w:rFonts w:ascii="Comic Sans MS" w:hAnsi="Comic Sans MS"/>
          <w:b/>
          <w:bCs/>
          <w:color w:val="FF0000"/>
        </w:rPr>
        <w:t xml:space="preserve">Austria-Hungría </w:t>
      </w:r>
      <w:r w:rsidRPr="005D14AA">
        <w:rPr>
          <w:rFonts w:ascii="Comic Sans MS" w:hAnsi="Comic Sans MS"/>
          <w:b/>
          <w:bCs/>
        </w:rPr>
        <w:t xml:space="preserve">(apoyada por Alemania) </w:t>
      </w:r>
      <w:r w:rsidRPr="005D14AA">
        <w:rPr>
          <w:rFonts w:ascii="Comic Sans MS" w:hAnsi="Comic Sans MS"/>
          <w:b/>
          <w:bCs/>
          <w:color w:val="FF0000"/>
        </w:rPr>
        <w:t>declaró la guerra a Serbia</w:t>
      </w:r>
      <w:r w:rsidRPr="005D14AA">
        <w:rPr>
          <w:rFonts w:ascii="Comic Sans MS" w:hAnsi="Comic Sans MS"/>
          <w:b/>
          <w:bCs/>
        </w:rPr>
        <w:t xml:space="preserve">. Entonces se pusieron en marcha las alianzas: Rusia (aliada de Serbia) declaró la guerra a Austria-Hungría. Alemania (aliada de </w:t>
      </w:r>
      <w:proofErr w:type="spellStart"/>
      <w:r w:rsidRPr="005D14AA">
        <w:rPr>
          <w:rFonts w:ascii="Comic Sans MS" w:hAnsi="Comic Sans MS"/>
          <w:b/>
          <w:bCs/>
        </w:rPr>
        <w:t>AustriaHungría</w:t>
      </w:r>
      <w:proofErr w:type="spellEnd"/>
      <w:r w:rsidRPr="005D14AA">
        <w:rPr>
          <w:rFonts w:ascii="Comic Sans MS" w:hAnsi="Comic Sans MS"/>
          <w:b/>
          <w:bCs/>
        </w:rPr>
        <w:t>) declaró la guerra a Rusia y a Francia cuando su gobierno inició la movilización militar. Reino Unido entra en guerra contra Alemania cuando invade a la neutral Bélgic</w:t>
      </w:r>
      <w:r w:rsidR="005D14AA">
        <w:rPr>
          <w:rFonts w:ascii="Comic Sans MS" w:hAnsi="Comic Sans MS"/>
          <w:b/>
          <w:bCs/>
        </w:rPr>
        <w:t>a</w:t>
      </w:r>
      <w:r w:rsidR="00EC76E9">
        <w:rPr>
          <w:rFonts w:ascii="Comic Sans MS" w:hAnsi="Comic Sans MS"/>
          <w:b/>
          <w:bCs/>
        </w:rPr>
        <w:t>.</w:t>
      </w:r>
    </w:p>
    <w:p w14:paraId="03DEA24B" w14:textId="546F8DBA" w:rsidR="005D14AA" w:rsidRPr="00EC76E9" w:rsidRDefault="00532F4E" w:rsidP="00532F4E">
      <w:pPr>
        <w:jc w:val="both"/>
        <w:rPr>
          <w:rFonts w:ascii="Comic Sans MS" w:hAnsi="Comic Sans MS"/>
          <w:b/>
          <w:bCs/>
        </w:rPr>
      </w:pPr>
      <w:r w:rsidRPr="005D14AA">
        <w:rPr>
          <w:rFonts w:ascii="Comic Sans MS" w:hAnsi="Comic Sans MS"/>
          <w:b/>
          <w:bCs/>
          <w:color w:val="FF0000"/>
        </w:rPr>
        <w:lastRenderedPageBreak/>
        <w:t xml:space="preserve">Etapas de la guerra </w:t>
      </w:r>
    </w:p>
    <w:p w14:paraId="5E2174B7" w14:textId="77777777" w:rsidR="005D14AA" w:rsidRPr="005D14AA" w:rsidRDefault="00532F4E" w:rsidP="00532F4E">
      <w:pPr>
        <w:jc w:val="both"/>
        <w:rPr>
          <w:rFonts w:ascii="Comic Sans MS" w:hAnsi="Comic Sans MS"/>
          <w:b/>
          <w:bCs/>
        </w:rPr>
      </w:pPr>
      <w:r w:rsidRPr="005D14AA">
        <w:rPr>
          <w:rFonts w:ascii="Comic Sans MS" w:hAnsi="Comic Sans MS"/>
          <w:b/>
          <w:bCs/>
        </w:rPr>
        <w:t xml:space="preserve">1. </w:t>
      </w:r>
      <w:r w:rsidRPr="005D14AA">
        <w:rPr>
          <w:rFonts w:ascii="Comic Sans MS" w:hAnsi="Comic Sans MS"/>
          <w:b/>
          <w:bCs/>
          <w:color w:val="FF0000"/>
        </w:rPr>
        <w:t xml:space="preserve">Guerra relámpago (1914): </w:t>
      </w:r>
      <w:r w:rsidRPr="005D14AA">
        <w:rPr>
          <w:rFonts w:ascii="Comic Sans MS" w:hAnsi="Comic Sans MS"/>
          <w:b/>
          <w:bCs/>
        </w:rPr>
        <w:t xml:space="preserve">Alemania ejecuta el Plan </w:t>
      </w:r>
      <w:proofErr w:type="spellStart"/>
      <w:r w:rsidRPr="005D14AA">
        <w:rPr>
          <w:rFonts w:ascii="Comic Sans MS" w:hAnsi="Comic Sans MS"/>
          <w:b/>
          <w:bCs/>
        </w:rPr>
        <w:t>Schliffen</w:t>
      </w:r>
      <w:proofErr w:type="spellEnd"/>
      <w:r w:rsidRPr="005D14AA">
        <w:rPr>
          <w:rFonts w:ascii="Comic Sans MS" w:hAnsi="Comic Sans MS"/>
          <w:b/>
          <w:bCs/>
        </w:rPr>
        <w:t xml:space="preserve"> (que intenta evitar la guerra en dos frentes) </w:t>
      </w:r>
      <w:r w:rsidRPr="00EC76E9">
        <w:rPr>
          <w:rFonts w:ascii="Comic Sans MS" w:hAnsi="Comic Sans MS"/>
          <w:b/>
          <w:bCs/>
          <w:color w:val="FF0000"/>
        </w:rPr>
        <w:t xml:space="preserve">un ataque rápido a Francia </w:t>
      </w:r>
      <w:r w:rsidRPr="005D14AA">
        <w:rPr>
          <w:rFonts w:ascii="Comic Sans MS" w:hAnsi="Comic Sans MS"/>
          <w:b/>
          <w:bCs/>
        </w:rPr>
        <w:t xml:space="preserve">entrando por Bélgica y Luxemburgo. </w:t>
      </w:r>
      <w:r w:rsidRPr="00EC76E9">
        <w:rPr>
          <w:rFonts w:ascii="Comic Sans MS" w:hAnsi="Comic Sans MS"/>
          <w:b/>
          <w:bCs/>
          <w:color w:val="FF0000"/>
        </w:rPr>
        <w:t xml:space="preserve">Fracasa </w:t>
      </w:r>
      <w:r w:rsidRPr="005D14AA">
        <w:rPr>
          <w:rFonts w:ascii="Comic Sans MS" w:hAnsi="Comic Sans MS"/>
          <w:b/>
          <w:bCs/>
        </w:rPr>
        <w:t xml:space="preserve">porque son </w:t>
      </w:r>
      <w:r w:rsidRPr="00EC76E9">
        <w:rPr>
          <w:rFonts w:ascii="Comic Sans MS" w:hAnsi="Comic Sans MS"/>
          <w:b/>
          <w:bCs/>
          <w:color w:val="FF0000"/>
        </w:rPr>
        <w:t>frenados en la Batalla del Marne</w:t>
      </w:r>
      <w:r w:rsidRPr="005D14AA">
        <w:rPr>
          <w:rFonts w:ascii="Comic Sans MS" w:hAnsi="Comic Sans MS"/>
          <w:b/>
          <w:bCs/>
        </w:rPr>
        <w:t xml:space="preserve">. </w:t>
      </w:r>
    </w:p>
    <w:p w14:paraId="2396F6A3" w14:textId="77777777" w:rsidR="005D14AA" w:rsidRDefault="00532F4E" w:rsidP="00532F4E">
      <w:pPr>
        <w:jc w:val="both"/>
        <w:rPr>
          <w:rFonts w:ascii="Comic Sans MS" w:hAnsi="Comic Sans MS"/>
          <w:b/>
          <w:bCs/>
        </w:rPr>
      </w:pPr>
      <w:r w:rsidRPr="005D14AA">
        <w:rPr>
          <w:rFonts w:ascii="Comic Sans MS" w:hAnsi="Comic Sans MS"/>
          <w:b/>
          <w:bCs/>
        </w:rPr>
        <w:t xml:space="preserve">2. </w:t>
      </w:r>
      <w:r w:rsidRPr="005D14AA">
        <w:rPr>
          <w:rFonts w:ascii="Comic Sans MS" w:hAnsi="Comic Sans MS"/>
          <w:b/>
          <w:bCs/>
          <w:color w:val="FF0000"/>
        </w:rPr>
        <w:t xml:space="preserve">Guerra de posiciones (1915-16): </w:t>
      </w:r>
      <w:r w:rsidRPr="005D14AA">
        <w:rPr>
          <w:rFonts w:ascii="Comic Sans MS" w:hAnsi="Comic Sans MS"/>
          <w:b/>
          <w:bCs/>
        </w:rPr>
        <w:t xml:space="preserve">Ante la imposibilidad de romper las líneas enemigas, los ejércitos </w:t>
      </w:r>
      <w:r w:rsidRPr="00EC76E9">
        <w:rPr>
          <w:rFonts w:ascii="Comic Sans MS" w:hAnsi="Comic Sans MS"/>
          <w:b/>
          <w:bCs/>
          <w:color w:val="FF0000"/>
        </w:rPr>
        <w:t>excavaron trincheras y mantienen sus posiciones</w:t>
      </w:r>
      <w:r w:rsidRPr="005D14AA">
        <w:rPr>
          <w:rFonts w:ascii="Comic Sans MS" w:hAnsi="Comic Sans MS"/>
          <w:b/>
          <w:bCs/>
        </w:rPr>
        <w:t xml:space="preserve">. Este tipo de guerra obligó al desarrollo de </w:t>
      </w:r>
      <w:r w:rsidRPr="00EC76E9">
        <w:rPr>
          <w:rFonts w:ascii="Comic Sans MS" w:hAnsi="Comic Sans MS"/>
          <w:b/>
          <w:bCs/>
          <w:color w:val="FF0000"/>
        </w:rPr>
        <w:t xml:space="preserve">nuevas armas: </w:t>
      </w:r>
      <w:r w:rsidRPr="005D14AA">
        <w:rPr>
          <w:rFonts w:ascii="Comic Sans MS" w:hAnsi="Comic Sans MS"/>
          <w:b/>
          <w:bCs/>
        </w:rPr>
        <w:t xml:space="preserve">granadas de mano, morteros, ametralladoras, lanzallamas, gases asfixiantes, aviación, el </w:t>
      </w:r>
      <w:proofErr w:type="spellStart"/>
      <w:r w:rsidRPr="005D14AA">
        <w:rPr>
          <w:rFonts w:ascii="Comic Sans MS" w:hAnsi="Comic Sans MS"/>
          <w:b/>
          <w:bCs/>
        </w:rPr>
        <w:t>tanque.etc</w:t>
      </w:r>
      <w:proofErr w:type="spellEnd"/>
      <w:r w:rsidRPr="005D14AA">
        <w:rPr>
          <w:rFonts w:ascii="Comic Sans MS" w:hAnsi="Comic Sans MS"/>
          <w:b/>
          <w:bCs/>
        </w:rPr>
        <w:t xml:space="preserve">. </w:t>
      </w:r>
    </w:p>
    <w:p w14:paraId="1211CA32" w14:textId="70D7D86E" w:rsidR="005D14AA" w:rsidRPr="005D14AA" w:rsidRDefault="00532F4E" w:rsidP="00532F4E">
      <w:pPr>
        <w:jc w:val="both"/>
        <w:rPr>
          <w:rFonts w:ascii="Comic Sans MS" w:hAnsi="Comic Sans MS"/>
          <w:b/>
          <w:bCs/>
        </w:rPr>
      </w:pPr>
      <w:r w:rsidRPr="005D14AA">
        <w:rPr>
          <w:rFonts w:ascii="Comic Sans MS" w:hAnsi="Comic Sans MS"/>
          <w:b/>
          <w:bCs/>
        </w:rPr>
        <w:t xml:space="preserve">Se buscaba un punto débil en las defensas enemigas para romper el frente por ahí. </w:t>
      </w:r>
      <w:r w:rsidRPr="00EC76E9">
        <w:rPr>
          <w:rFonts w:ascii="Comic Sans MS" w:hAnsi="Comic Sans MS"/>
          <w:b/>
          <w:bCs/>
          <w:color w:val="FF0000"/>
        </w:rPr>
        <w:t xml:space="preserve">La batalla de Verdún </w:t>
      </w:r>
      <w:r w:rsidRPr="005D14AA">
        <w:rPr>
          <w:rFonts w:ascii="Comic Sans MS" w:hAnsi="Comic Sans MS"/>
          <w:b/>
          <w:bCs/>
        </w:rPr>
        <w:t xml:space="preserve">iniciada por los alemanes para romper las líneas y </w:t>
      </w:r>
      <w:r w:rsidRPr="00EC76E9">
        <w:rPr>
          <w:rFonts w:ascii="Comic Sans MS" w:hAnsi="Comic Sans MS"/>
          <w:b/>
          <w:bCs/>
          <w:color w:val="FF0000"/>
        </w:rPr>
        <w:t xml:space="preserve">la de Somme </w:t>
      </w:r>
      <w:r w:rsidRPr="005D14AA">
        <w:rPr>
          <w:rFonts w:ascii="Comic Sans MS" w:hAnsi="Comic Sans MS"/>
          <w:b/>
          <w:bCs/>
        </w:rPr>
        <w:t xml:space="preserve">iniciada por los aliados con el mismo fin, </w:t>
      </w:r>
      <w:r w:rsidRPr="00EC76E9">
        <w:rPr>
          <w:rFonts w:ascii="Comic Sans MS" w:hAnsi="Comic Sans MS"/>
          <w:b/>
          <w:bCs/>
          <w:color w:val="FF0000"/>
        </w:rPr>
        <w:t xml:space="preserve">acabaron en tablas </w:t>
      </w:r>
      <w:r w:rsidRPr="005D14AA">
        <w:rPr>
          <w:rFonts w:ascii="Comic Sans MS" w:hAnsi="Comic Sans MS"/>
          <w:b/>
          <w:bCs/>
        </w:rPr>
        <w:t xml:space="preserve">(con 1,8 millones de muertos en las dos). Italia cambia de alianza y entra en la guerra contra Alemania y Austria a cambio de promesas territoriales. </w:t>
      </w:r>
    </w:p>
    <w:p w14:paraId="78E64BBB" w14:textId="77777777" w:rsidR="005D14AA" w:rsidRPr="005D14AA" w:rsidRDefault="00532F4E" w:rsidP="00532F4E">
      <w:pPr>
        <w:jc w:val="both"/>
        <w:rPr>
          <w:rFonts w:ascii="Comic Sans MS" w:hAnsi="Comic Sans MS"/>
          <w:b/>
          <w:bCs/>
        </w:rPr>
      </w:pPr>
      <w:r w:rsidRPr="005D14AA">
        <w:rPr>
          <w:rFonts w:ascii="Comic Sans MS" w:hAnsi="Comic Sans MS"/>
          <w:b/>
          <w:bCs/>
        </w:rPr>
        <w:t xml:space="preserve">3. </w:t>
      </w:r>
      <w:r w:rsidRPr="00EC76E9">
        <w:rPr>
          <w:rFonts w:ascii="Comic Sans MS" w:hAnsi="Comic Sans MS"/>
          <w:b/>
          <w:bCs/>
          <w:color w:val="FF0000"/>
        </w:rPr>
        <w:t>Mundialización de la guerra (1917)</w:t>
      </w:r>
      <w:r w:rsidRPr="005D14AA">
        <w:rPr>
          <w:rFonts w:ascii="Comic Sans MS" w:hAnsi="Comic Sans MS"/>
          <w:b/>
          <w:bCs/>
        </w:rPr>
        <w:t xml:space="preserve">. </w:t>
      </w:r>
      <w:proofErr w:type="gramStart"/>
      <w:r w:rsidRPr="00EC76E9">
        <w:rPr>
          <w:rFonts w:ascii="Comic Sans MS" w:hAnsi="Comic Sans MS"/>
          <w:b/>
          <w:bCs/>
          <w:color w:val="FF0000"/>
        </w:rPr>
        <w:t>EEUU</w:t>
      </w:r>
      <w:proofErr w:type="gramEnd"/>
      <w:r w:rsidRPr="00EC76E9">
        <w:rPr>
          <w:rFonts w:ascii="Comic Sans MS" w:hAnsi="Comic Sans MS"/>
          <w:b/>
          <w:bCs/>
          <w:color w:val="FF0000"/>
        </w:rPr>
        <w:t xml:space="preserve"> </w:t>
      </w:r>
      <w:r w:rsidRPr="005D14AA">
        <w:rPr>
          <w:rFonts w:ascii="Comic Sans MS" w:hAnsi="Comic Sans MS"/>
          <w:b/>
          <w:bCs/>
        </w:rPr>
        <w:t xml:space="preserve">(aliado comercial de Reino Unido) </w:t>
      </w:r>
      <w:r w:rsidRPr="00EC76E9">
        <w:rPr>
          <w:rFonts w:ascii="Comic Sans MS" w:hAnsi="Comic Sans MS"/>
          <w:b/>
          <w:bCs/>
          <w:color w:val="FF0000"/>
        </w:rPr>
        <w:t>declara la guerra a Alemania</w:t>
      </w:r>
      <w:r w:rsidRPr="005D14AA">
        <w:rPr>
          <w:rFonts w:ascii="Comic Sans MS" w:hAnsi="Comic Sans MS"/>
          <w:b/>
          <w:bCs/>
        </w:rPr>
        <w:t xml:space="preserve"> por sus ataques marítimos y </w:t>
      </w:r>
      <w:r w:rsidRPr="00EC76E9">
        <w:rPr>
          <w:rFonts w:ascii="Comic Sans MS" w:hAnsi="Comic Sans MS"/>
          <w:b/>
          <w:bCs/>
          <w:color w:val="FF0000"/>
        </w:rPr>
        <w:t xml:space="preserve">Rusia tras la Revolución </w:t>
      </w:r>
      <w:r w:rsidRPr="005D14AA">
        <w:rPr>
          <w:rFonts w:ascii="Comic Sans MS" w:hAnsi="Comic Sans MS"/>
          <w:b/>
          <w:bCs/>
        </w:rPr>
        <w:t xml:space="preserve">Rusa </w:t>
      </w:r>
      <w:r w:rsidRPr="00EC76E9">
        <w:rPr>
          <w:rFonts w:ascii="Comic Sans MS" w:hAnsi="Comic Sans MS"/>
          <w:b/>
          <w:bCs/>
          <w:color w:val="FF0000"/>
        </w:rPr>
        <w:t xml:space="preserve">se retira de la guerra </w:t>
      </w:r>
      <w:r w:rsidRPr="005D14AA">
        <w:rPr>
          <w:rFonts w:ascii="Comic Sans MS" w:hAnsi="Comic Sans MS"/>
          <w:b/>
          <w:bCs/>
        </w:rPr>
        <w:t>(Paz de Brest-</w:t>
      </w:r>
      <w:proofErr w:type="spellStart"/>
      <w:r w:rsidRPr="005D14AA">
        <w:rPr>
          <w:rFonts w:ascii="Comic Sans MS" w:hAnsi="Comic Sans MS"/>
          <w:b/>
          <w:bCs/>
        </w:rPr>
        <w:t>Litovsk</w:t>
      </w:r>
      <w:proofErr w:type="spellEnd"/>
      <w:r w:rsidRPr="005D14AA">
        <w:rPr>
          <w:rFonts w:ascii="Comic Sans MS" w:hAnsi="Comic Sans MS"/>
          <w:b/>
          <w:bCs/>
        </w:rPr>
        <w:t xml:space="preserve"> en 1918). </w:t>
      </w:r>
    </w:p>
    <w:p w14:paraId="4664428E" w14:textId="5474A2A6" w:rsidR="005D14AA" w:rsidRPr="00EC76E9" w:rsidRDefault="00532F4E" w:rsidP="00532F4E">
      <w:pPr>
        <w:jc w:val="both"/>
        <w:rPr>
          <w:rFonts w:ascii="Comic Sans MS" w:hAnsi="Comic Sans MS"/>
          <w:b/>
          <w:bCs/>
          <w:color w:val="FF0000"/>
        </w:rPr>
      </w:pPr>
      <w:r w:rsidRPr="005D14AA">
        <w:rPr>
          <w:rFonts w:ascii="Comic Sans MS" w:hAnsi="Comic Sans MS"/>
          <w:b/>
          <w:bCs/>
        </w:rPr>
        <w:t xml:space="preserve">4. Fin de la guerra (1918). Con el frente oriental desaparecido </w:t>
      </w:r>
      <w:r w:rsidRPr="00EC76E9">
        <w:rPr>
          <w:rFonts w:ascii="Comic Sans MS" w:hAnsi="Comic Sans MS"/>
          <w:b/>
          <w:bCs/>
          <w:color w:val="FF0000"/>
        </w:rPr>
        <w:t xml:space="preserve">Alemania hace un último intento de llegar a </w:t>
      </w:r>
      <w:proofErr w:type="gramStart"/>
      <w:r w:rsidRPr="00EC76E9">
        <w:rPr>
          <w:rFonts w:ascii="Comic Sans MS" w:hAnsi="Comic Sans MS"/>
          <w:b/>
          <w:bCs/>
          <w:color w:val="FF0000"/>
        </w:rPr>
        <w:t>Par</w:t>
      </w:r>
      <w:r w:rsidR="00EC76E9">
        <w:rPr>
          <w:rFonts w:ascii="Comic Sans MS" w:hAnsi="Comic Sans MS"/>
          <w:b/>
          <w:bCs/>
          <w:color w:val="FF0000"/>
        </w:rPr>
        <w:t>i</w:t>
      </w:r>
      <w:r w:rsidRPr="00EC76E9">
        <w:rPr>
          <w:rFonts w:ascii="Comic Sans MS" w:hAnsi="Comic Sans MS"/>
          <w:b/>
          <w:bCs/>
          <w:color w:val="FF0000"/>
        </w:rPr>
        <w:t>s</w:t>
      </w:r>
      <w:proofErr w:type="gramEnd"/>
      <w:r w:rsidRPr="00EC76E9">
        <w:rPr>
          <w:rFonts w:ascii="Comic Sans MS" w:hAnsi="Comic Sans MS"/>
          <w:b/>
          <w:bCs/>
          <w:color w:val="FF0000"/>
        </w:rPr>
        <w:t xml:space="preserve"> pero fracasa</w:t>
      </w:r>
      <w:r w:rsidRPr="005D14AA">
        <w:rPr>
          <w:rFonts w:ascii="Comic Sans MS" w:hAnsi="Comic Sans MS"/>
          <w:b/>
          <w:bCs/>
        </w:rPr>
        <w:t xml:space="preserve">. En los Balcanes </w:t>
      </w:r>
      <w:r w:rsidRPr="00EC76E9">
        <w:rPr>
          <w:rFonts w:ascii="Comic Sans MS" w:hAnsi="Comic Sans MS"/>
          <w:b/>
          <w:bCs/>
          <w:color w:val="FF0000"/>
        </w:rPr>
        <w:t>sus aliados se derrumban y se rinden</w:t>
      </w:r>
      <w:r w:rsidRPr="005D14AA">
        <w:rPr>
          <w:rFonts w:ascii="Comic Sans MS" w:hAnsi="Comic Sans MS"/>
          <w:b/>
          <w:bCs/>
        </w:rPr>
        <w:t xml:space="preserve">; firman el armisticio Bulgaria, Turquía y </w:t>
      </w:r>
      <w:r w:rsidR="00EC76E9" w:rsidRPr="005D14AA">
        <w:rPr>
          <w:rFonts w:ascii="Comic Sans MS" w:hAnsi="Comic Sans MS"/>
          <w:b/>
          <w:bCs/>
        </w:rPr>
        <w:t>Austria Hungría</w:t>
      </w:r>
      <w:r w:rsidRPr="005D14AA">
        <w:rPr>
          <w:rFonts w:ascii="Comic Sans MS" w:hAnsi="Comic Sans MS"/>
          <w:b/>
          <w:bCs/>
        </w:rPr>
        <w:t xml:space="preserve">. </w:t>
      </w:r>
      <w:r w:rsidRPr="00EC76E9">
        <w:rPr>
          <w:rFonts w:ascii="Comic Sans MS" w:hAnsi="Comic Sans MS"/>
          <w:b/>
          <w:bCs/>
          <w:color w:val="FF0000"/>
        </w:rPr>
        <w:t>Alemania queda sola. Estallan motines en el país por lo que el Kaiser Guillermo II abdica y se proclama la República. Este nuevo gobierno será el que firme la rendición alemana (11/11/1918).</w:t>
      </w:r>
    </w:p>
    <w:p w14:paraId="32516FD5" w14:textId="77777777" w:rsidR="00EC76E9" w:rsidRDefault="00532F4E" w:rsidP="00532F4E">
      <w:pPr>
        <w:jc w:val="both"/>
        <w:rPr>
          <w:rFonts w:ascii="Comic Sans MS" w:hAnsi="Comic Sans MS"/>
          <w:color w:val="FF0000"/>
        </w:rPr>
      </w:pPr>
      <w:r w:rsidRPr="00EC76E9">
        <w:rPr>
          <w:rFonts w:ascii="Comic Sans MS" w:hAnsi="Comic Sans MS"/>
          <w:b/>
          <w:bCs/>
          <w:color w:val="FF0000"/>
        </w:rPr>
        <w:t>Consecuencias:</w:t>
      </w:r>
      <w:r w:rsidRPr="00EC76E9">
        <w:rPr>
          <w:rFonts w:ascii="Comic Sans MS" w:hAnsi="Comic Sans MS"/>
          <w:color w:val="FF0000"/>
        </w:rPr>
        <w:t xml:space="preserve"> </w:t>
      </w:r>
    </w:p>
    <w:p w14:paraId="1190ECFC" w14:textId="1A271061" w:rsidR="00EC76E9" w:rsidRPr="00EC76E9" w:rsidRDefault="00532F4E" w:rsidP="00532F4E">
      <w:pPr>
        <w:jc w:val="both"/>
        <w:rPr>
          <w:rFonts w:ascii="Comic Sans MS" w:hAnsi="Comic Sans MS"/>
          <w:b/>
          <w:bCs/>
        </w:rPr>
      </w:pPr>
      <w:r w:rsidRPr="00EC76E9">
        <w:rPr>
          <w:rFonts w:ascii="Comic Sans MS" w:hAnsi="Comic Sans MS"/>
          <w:b/>
          <w:bCs/>
          <w:color w:val="FF0000"/>
        </w:rPr>
        <w:t>1. De tipo demográfico</w:t>
      </w:r>
      <w:r w:rsidRPr="00532F4E">
        <w:rPr>
          <w:rFonts w:ascii="Comic Sans MS" w:hAnsi="Comic Sans MS"/>
        </w:rPr>
        <w:t xml:space="preserve">: </w:t>
      </w:r>
      <w:r w:rsidRPr="00EC76E9">
        <w:rPr>
          <w:rFonts w:ascii="Comic Sans MS" w:hAnsi="Comic Sans MS"/>
          <w:b/>
          <w:bCs/>
        </w:rPr>
        <w:t xml:space="preserve">9 millones de muertos, fuerte descenso de la natalidad. </w:t>
      </w:r>
    </w:p>
    <w:p w14:paraId="57D5B60E" w14:textId="67AC0645" w:rsidR="00EC76E9" w:rsidRPr="00EC76E9" w:rsidRDefault="00532F4E" w:rsidP="00532F4E">
      <w:pPr>
        <w:jc w:val="both"/>
        <w:rPr>
          <w:rFonts w:ascii="Comic Sans MS" w:hAnsi="Comic Sans MS"/>
          <w:b/>
          <w:bCs/>
        </w:rPr>
      </w:pPr>
      <w:r w:rsidRPr="00EC76E9">
        <w:rPr>
          <w:rFonts w:ascii="Comic Sans MS" w:hAnsi="Comic Sans MS"/>
          <w:b/>
          <w:bCs/>
          <w:color w:val="FF0000"/>
        </w:rPr>
        <w:t>2. De tipo económico</w:t>
      </w:r>
      <w:r w:rsidRPr="00EC76E9">
        <w:rPr>
          <w:rFonts w:ascii="Comic Sans MS" w:hAnsi="Comic Sans MS"/>
          <w:b/>
          <w:bCs/>
        </w:rPr>
        <w:t xml:space="preserve">: los países beligerantes se endeudan y </w:t>
      </w:r>
      <w:proofErr w:type="gramStart"/>
      <w:r w:rsidRPr="00EC76E9">
        <w:rPr>
          <w:rFonts w:ascii="Comic Sans MS" w:hAnsi="Comic Sans MS"/>
          <w:b/>
          <w:bCs/>
        </w:rPr>
        <w:t>EEUU</w:t>
      </w:r>
      <w:proofErr w:type="gramEnd"/>
      <w:r w:rsidRPr="00EC76E9">
        <w:rPr>
          <w:rFonts w:ascii="Comic Sans MS" w:hAnsi="Comic Sans MS"/>
          <w:b/>
          <w:bCs/>
        </w:rPr>
        <w:t xml:space="preserve"> se convirtió en el gran prestamista. Europa pierde poder económico. </w:t>
      </w:r>
    </w:p>
    <w:p w14:paraId="33A7F83F" w14:textId="3AD82951" w:rsidR="00EC76E9" w:rsidRPr="00EC76E9" w:rsidRDefault="00532F4E" w:rsidP="00532F4E">
      <w:pPr>
        <w:jc w:val="both"/>
        <w:rPr>
          <w:rFonts w:ascii="Comic Sans MS" w:hAnsi="Comic Sans MS"/>
          <w:b/>
          <w:bCs/>
        </w:rPr>
      </w:pPr>
      <w:r w:rsidRPr="00EC76E9">
        <w:rPr>
          <w:rFonts w:ascii="Comic Sans MS" w:hAnsi="Comic Sans MS"/>
          <w:b/>
          <w:bCs/>
          <w:color w:val="FF0000"/>
        </w:rPr>
        <w:t>3. De tipo político</w:t>
      </w:r>
      <w:r w:rsidRPr="00EC76E9">
        <w:rPr>
          <w:rFonts w:ascii="Comic Sans MS" w:hAnsi="Comic Sans MS"/>
          <w:b/>
          <w:bCs/>
        </w:rPr>
        <w:t>: Estados Unidos y Japón se convirtieron en podero</w:t>
      </w:r>
      <w:r w:rsidR="00EC76E9">
        <w:rPr>
          <w:rFonts w:ascii="Comic Sans MS" w:hAnsi="Comic Sans MS"/>
          <w:b/>
          <w:bCs/>
        </w:rPr>
        <w:t>sas potencias</w:t>
      </w:r>
      <w:r w:rsidRPr="00EC76E9">
        <w:rPr>
          <w:rFonts w:ascii="Comic Sans MS" w:hAnsi="Comic Sans MS"/>
          <w:b/>
          <w:bCs/>
        </w:rPr>
        <w:t>. Desmembramiento de los grandes imperios (Austria-</w:t>
      </w:r>
      <w:r w:rsidR="00EC76E9" w:rsidRPr="00EC76E9">
        <w:rPr>
          <w:rFonts w:ascii="Comic Sans MS" w:hAnsi="Comic Sans MS"/>
          <w:b/>
          <w:bCs/>
        </w:rPr>
        <w:t>Hungría</w:t>
      </w:r>
      <w:r w:rsidRPr="00EC76E9">
        <w:rPr>
          <w:rFonts w:ascii="Comic Sans MS" w:hAnsi="Comic Sans MS"/>
          <w:b/>
          <w:bCs/>
        </w:rPr>
        <w:t xml:space="preserve">, Rusia, Turquía) y aparición nuevos Estados: Polonia, Finlandia, Estonia, Letonia, Lituania, Yugoslavia y Hungría. Las monarquías tradicionales fueron destronadas en Rusia, Austria, Alemania y Turquía, y las repúblicas constitucionales y democráticas ganaron terreno. </w:t>
      </w:r>
    </w:p>
    <w:p w14:paraId="47581B95" w14:textId="0A31B6D1" w:rsidR="00EC76E9" w:rsidRDefault="00532F4E" w:rsidP="00532F4E">
      <w:pPr>
        <w:jc w:val="both"/>
        <w:rPr>
          <w:rFonts w:ascii="Comic Sans MS" w:hAnsi="Comic Sans MS"/>
        </w:rPr>
      </w:pPr>
      <w:r w:rsidRPr="00EC76E9">
        <w:rPr>
          <w:rFonts w:ascii="Comic Sans MS" w:hAnsi="Comic Sans MS"/>
          <w:b/>
          <w:bCs/>
          <w:color w:val="FF0000"/>
        </w:rPr>
        <w:t xml:space="preserve">4. De tipo social: </w:t>
      </w:r>
      <w:r w:rsidRPr="00EC76E9">
        <w:rPr>
          <w:rFonts w:ascii="Comic Sans MS" w:hAnsi="Comic Sans MS"/>
          <w:b/>
          <w:bCs/>
        </w:rPr>
        <w:t>se implantó poco a poco el sufragio universal masculino y después el femenino. Progresiva emancipación de la mujer por su importancia laboral al sustituir a los hombres durante el conflicto</w:t>
      </w:r>
      <w:r w:rsidRPr="00532F4E">
        <w:rPr>
          <w:rFonts w:ascii="Comic Sans MS" w:hAnsi="Comic Sans MS"/>
        </w:rPr>
        <w:t xml:space="preserve">. </w:t>
      </w:r>
    </w:p>
    <w:p w14:paraId="303F3190" w14:textId="35CE4B0F" w:rsidR="00EC76E9" w:rsidRPr="00EC76E9" w:rsidRDefault="00EC76E9" w:rsidP="00532F4E">
      <w:pPr>
        <w:jc w:val="both"/>
        <w:rPr>
          <w:rFonts w:ascii="Comic Sans MS" w:hAnsi="Comic Sans MS"/>
          <w:b/>
          <w:bCs/>
          <w:color w:val="FF0000"/>
          <w:u w:val="single"/>
        </w:rPr>
      </w:pPr>
      <w:r>
        <w:rPr>
          <w:rFonts w:ascii="Comic Sans MS" w:hAnsi="Comic Sans MS"/>
          <w:b/>
          <w:bCs/>
          <w:color w:val="FF0000"/>
          <w:u w:val="single"/>
        </w:rPr>
        <w:t>Tratados de Paz</w:t>
      </w:r>
    </w:p>
    <w:p w14:paraId="517B9C92" w14:textId="77777777" w:rsidR="00EC76E9" w:rsidRPr="00EC76E9" w:rsidRDefault="00532F4E" w:rsidP="00532F4E">
      <w:pPr>
        <w:jc w:val="both"/>
        <w:rPr>
          <w:rFonts w:ascii="Comic Sans MS" w:hAnsi="Comic Sans MS"/>
          <w:b/>
          <w:bCs/>
        </w:rPr>
      </w:pPr>
      <w:r w:rsidRPr="00EC76E9">
        <w:rPr>
          <w:rFonts w:ascii="Comic Sans MS" w:hAnsi="Comic Sans MS"/>
          <w:b/>
          <w:bCs/>
        </w:rPr>
        <w:t>La Paz de París</w:t>
      </w:r>
      <w:r w:rsidR="00EC76E9" w:rsidRPr="00EC76E9">
        <w:rPr>
          <w:rFonts w:ascii="Comic Sans MS" w:hAnsi="Comic Sans MS"/>
          <w:b/>
          <w:bCs/>
        </w:rPr>
        <w:t xml:space="preserve"> consta de </w:t>
      </w:r>
      <w:r w:rsidRPr="00EC76E9">
        <w:rPr>
          <w:rFonts w:ascii="Comic Sans MS" w:hAnsi="Comic Sans MS"/>
          <w:b/>
          <w:bCs/>
        </w:rPr>
        <w:t xml:space="preserve">5 tratados de paz: </w:t>
      </w:r>
    </w:p>
    <w:p w14:paraId="5F7C7B57" w14:textId="77777777" w:rsidR="00226010" w:rsidRDefault="00532F4E" w:rsidP="00EC76E9">
      <w:pPr>
        <w:pStyle w:val="Prrafodelista"/>
        <w:numPr>
          <w:ilvl w:val="0"/>
          <w:numId w:val="3"/>
        </w:numPr>
        <w:jc w:val="both"/>
        <w:rPr>
          <w:rFonts w:ascii="Comic Sans MS" w:hAnsi="Comic Sans MS"/>
          <w:b/>
          <w:bCs/>
        </w:rPr>
      </w:pPr>
      <w:r w:rsidRPr="00EC76E9">
        <w:rPr>
          <w:rFonts w:ascii="Comic Sans MS" w:hAnsi="Comic Sans MS"/>
          <w:b/>
          <w:bCs/>
          <w:color w:val="FF0000"/>
        </w:rPr>
        <w:t>Versalles (con Alemania)</w:t>
      </w:r>
      <w:r w:rsidRPr="00EC76E9">
        <w:rPr>
          <w:rFonts w:ascii="Comic Sans MS" w:hAnsi="Comic Sans MS"/>
          <w:color w:val="FF0000"/>
        </w:rPr>
        <w:t xml:space="preserve"> </w:t>
      </w:r>
      <w:r w:rsidRPr="00EC76E9">
        <w:rPr>
          <w:rFonts w:ascii="Comic Sans MS" w:hAnsi="Comic Sans MS"/>
          <w:b/>
          <w:bCs/>
        </w:rPr>
        <w:t xml:space="preserve">Alemania acepta la responsabilidad del conflicto, </w:t>
      </w:r>
      <w:r w:rsidRPr="00226010">
        <w:rPr>
          <w:rFonts w:ascii="Comic Sans MS" w:hAnsi="Comic Sans MS"/>
          <w:b/>
          <w:bCs/>
          <w:color w:val="FF0000"/>
        </w:rPr>
        <w:t>devuelve Alsacia y Lorena a Francia</w:t>
      </w:r>
      <w:r w:rsidRPr="00EC76E9">
        <w:rPr>
          <w:rFonts w:ascii="Comic Sans MS" w:hAnsi="Comic Sans MS"/>
          <w:b/>
          <w:bCs/>
        </w:rPr>
        <w:t xml:space="preserve">, la Posnania a Polonia (Alemania se divide de Prusia oriental por el pasillo de Danzing) y </w:t>
      </w:r>
      <w:r w:rsidRPr="00226010">
        <w:rPr>
          <w:rFonts w:ascii="Comic Sans MS" w:hAnsi="Comic Sans MS"/>
          <w:b/>
          <w:bCs/>
          <w:color w:val="FF0000"/>
        </w:rPr>
        <w:t>se reparten sus colonias entre los vencedores</w:t>
      </w:r>
      <w:r w:rsidRPr="00EC76E9">
        <w:rPr>
          <w:rFonts w:ascii="Comic Sans MS" w:hAnsi="Comic Sans MS"/>
          <w:b/>
          <w:bCs/>
        </w:rPr>
        <w:t>.</w:t>
      </w:r>
    </w:p>
    <w:p w14:paraId="017FC92F" w14:textId="554BFDF1" w:rsidR="00EC76E9" w:rsidRPr="00EC76E9" w:rsidRDefault="00532F4E" w:rsidP="00226010">
      <w:pPr>
        <w:pStyle w:val="Prrafodelista"/>
        <w:jc w:val="both"/>
        <w:rPr>
          <w:rFonts w:ascii="Comic Sans MS" w:hAnsi="Comic Sans MS"/>
          <w:b/>
          <w:bCs/>
        </w:rPr>
      </w:pPr>
      <w:r w:rsidRPr="00EC76E9">
        <w:rPr>
          <w:rFonts w:ascii="Comic Sans MS" w:hAnsi="Comic Sans MS"/>
          <w:b/>
          <w:bCs/>
        </w:rPr>
        <w:t>Además</w:t>
      </w:r>
      <w:r w:rsidR="00226010">
        <w:rPr>
          <w:rFonts w:ascii="Comic Sans MS" w:hAnsi="Comic Sans MS"/>
          <w:b/>
          <w:bCs/>
        </w:rPr>
        <w:t>,</w:t>
      </w:r>
      <w:r w:rsidRPr="00EC76E9">
        <w:rPr>
          <w:rFonts w:ascii="Comic Sans MS" w:hAnsi="Comic Sans MS"/>
          <w:b/>
          <w:bCs/>
        </w:rPr>
        <w:t xml:space="preserve"> </w:t>
      </w:r>
      <w:r w:rsidRPr="00226010">
        <w:rPr>
          <w:rFonts w:ascii="Comic Sans MS" w:hAnsi="Comic Sans MS"/>
          <w:b/>
          <w:bCs/>
          <w:color w:val="FF0000"/>
        </w:rPr>
        <w:t>tuvo que pagar altas reparaciones de guerra</w:t>
      </w:r>
      <w:r w:rsidRPr="00EC76E9">
        <w:rPr>
          <w:rFonts w:ascii="Comic Sans MS" w:hAnsi="Comic Sans MS"/>
          <w:b/>
          <w:bCs/>
        </w:rPr>
        <w:t xml:space="preserve">, entregar las minas de carbón del Sarre, sus bienes en el exterior y su marina mercante. </w:t>
      </w:r>
      <w:r w:rsidRPr="00226010">
        <w:rPr>
          <w:rFonts w:ascii="Comic Sans MS" w:hAnsi="Comic Sans MS"/>
          <w:b/>
          <w:bCs/>
          <w:color w:val="FF0000"/>
        </w:rPr>
        <w:t>Tuvo que y restringir a su ejército a sólo 100.000 hombres</w:t>
      </w:r>
      <w:r w:rsidRPr="00EC76E9">
        <w:rPr>
          <w:rFonts w:ascii="Comic Sans MS" w:hAnsi="Comic Sans MS"/>
          <w:b/>
          <w:bCs/>
        </w:rPr>
        <w:t xml:space="preserve"> y se prohibía su unión territorial con Austria. </w:t>
      </w:r>
    </w:p>
    <w:p w14:paraId="6E60A234" w14:textId="77777777" w:rsidR="00226010" w:rsidRPr="00226010" w:rsidRDefault="00532F4E" w:rsidP="00EC76E9">
      <w:pPr>
        <w:pStyle w:val="Prrafodelista"/>
        <w:numPr>
          <w:ilvl w:val="0"/>
          <w:numId w:val="3"/>
        </w:numPr>
        <w:jc w:val="both"/>
        <w:rPr>
          <w:rFonts w:ascii="Comic Sans MS" w:hAnsi="Comic Sans MS"/>
          <w:b/>
          <w:bCs/>
          <w:color w:val="FF0000"/>
          <w:lang w:val="en-US"/>
        </w:rPr>
      </w:pPr>
      <w:r w:rsidRPr="00226010">
        <w:rPr>
          <w:rFonts w:ascii="Comic Sans MS" w:hAnsi="Comic Sans MS"/>
          <w:b/>
          <w:bCs/>
          <w:color w:val="FF0000"/>
          <w:lang w:val="en-US"/>
        </w:rPr>
        <w:lastRenderedPageBreak/>
        <w:t xml:space="preserve">Saint-Germain con </w:t>
      </w:r>
      <w:proofErr w:type="gramStart"/>
      <w:r w:rsidRPr="00226010">
        <w:rPr>
          <w:rFonts w:ascii="Comic Sans MS" w:hAnsi="Comic Sans MS"/>
          <w:b/>
          <w:bCs/>
          <w:color w:val="FF0000"/>
          <w:lang w:val="en-US"/>
        </w:rPr>
        <w:t>Austria;</w:t>
      </w:r>
      <w:proofErr w:type="gramEnd"/>
      <w:r w:rsidRPr="00226010">
        <w:rPr>
          <w:rFonts w:ascii="Comic Sans MS" w:hAnsi="Comic Sans MS"/>
          <w:b/>
          <w:bCs/>
          <w:color w:val="FF0000"/>
          <w:lang w:val="en-US"/>
        </w:rPr>
        <w:t xml:space="preserve"> </w:t>
      </w:r>
    </w:p>
    <w:p w14:paraId="45B17DA0" w14:textId="5EA4ABD3" w:rsidR="00226010" w:rsidRPr="00226010" w:rsidRDefault="00532F4E" w:rsidP="00EC76E9">
      <w:pPr>
        <w:pStyle w:val="Prrafodelista"/>
        <w:numPr>
          <w:ilvl w:val="0"/>
          <w:numId w:val="3"/>
        </w:numPr>
        <w:jc w:val="both"/>
        <w:rPr>
          <w:rFonts w:ascii="Comic Sans MS" w:hAnsi="Comic Sans MS"/>
          <w:b/>
          <w:bCs/>
          <w:color w:val="FF0000"/>
          <w:lang w:val="en-US"/>
        </w:rPr>
      </w:pPr>
      <w:r w:rsidRPr="00226010">
        <w:rPr>
          <w:rFonts w:ascii="Comic Sans MS" w:hAnsi="Comic Sans MS"/>
          <w:b/>
          <w:bCs/>
          <w:color w:val="FF0000"/>
          <w:lang w:val="en-US"/>
        </w:rPr>
        <w:t xml:space="preserve">Trianon con </w:t>
      </w:r>
      <w:proofErr w:type="spellStart"/>
      <w:proofErr w:type="gramStart"/>
      <w:r w:rsidRPr="00226010">
        <w:rPr>
          <w:rFonts w:ascii="Comic Sans MS" w:hAnsi="Comic Sans MS"/>
          <w:b/>
          <w:bCs/>
          <w:color w:val="FF0000"/>
          <w:lang w:val="en-US"/>
        </w:rPr>
        <w:t>Hungría</w:t>
      </w:r>
      <w:proofErr w:type="spellEnd"/>
      <w:r w:rsidRPr="00226010">
        <w:rPr>
          <w:rFonts w:ascii="Comic Sans MS" w:hAnsi="Comic Sans MS"/>
          <w:b/>
          <w:bCs/>
          <w:color w:val="FF0000"/>
          <w:lang w:val="en-US"/>
        </w:rPr>
        <w:t>;</w:t>
      </w:r>
      <w:proofErr w:type="gramEnd"/>
      <w:r w:rsidRPr="00226010">
        <w:rPr>
          <w:rFonts w:ascii="Comic Sans MS" w:hAnsi="Comic Sans MS"/>
          <w:b/>
          <w:bCs/>
          <w:color w:val="FF0000"/>
          <w:lang w:val="en-US"/>
        </w:rPr>
        <w:t xml:space="preserve"> </w:t>
      </w:r>
    </w:p>
    <w:p w14:paraId="28019039" w14:textId="77777777" w:rsidR="00226010" w:rsidRPr="00226010" w:rsidRDefault="00532F4E" w:rsidP="00EC76E9">
      <w:pPr>
        <w:pStyle w:val="Prrafodelista"/>
        <w:numPr>
          <w:ilvl w:val="0"/>
          <w:numId w:val="3"/>
        </w:numPr>
        <w:jc w:val="both"/>
        <w:rPr>
          <w:rFonts w:ascii="Comic Sans MS" w:hAnsi="Comic Sans MS"/>
          <w:b/>
          <w:bCs/>
          <w:color w:val="FF0000"/>
        </w:rPr>
      </w:pPr>
      <w:r w:rsidRPr="00226010">
        <w:rPr>
          <w:rFonts w:ascii="Comic Sans MS" w:hAnsi="Comic Sans MS"/>
          <w:b/>
          <w:bCs/>
          <w:color w:val="FF0000"/>
        </w:rPr>
        <w:t xml:space="preserve">Neuilly con Bulgaria </w:t>
      </w:r>
    </w:p>
    <w:p w14:paraId="335DA0B7" w14:textId="77777777" w:rsidR="00226010" w:rsidRPr="00226010" w:rsidRDefault="00532F4E" w:rsidP="00EC76E9">
      <w:pPr>
        <w:pStyle w:val="Prrafodelista"/>
        <w:numPr>
          <w:ilvl w:val="0"/>
          <w:numId w:val="3"/>
        </w:numPr>
        <w:jc w:val="both"/>
        <w:rPr>
          <w:rFonts w:ascii="Comic Sans MS" w:hAnsi="Comic Sans MS"/>
          <w:b/>
          <w:bCs/>
          <w:color w:val="FF0000"/>
        </w:rPr>
      </w:pPr>
      <w:r w:rsidRPr="00226010">
        <w:rPr>
          <w:rFonts w:ascii="Comic Sans MS" w:hAnsi="Comic Sans MS"/>
          <w:b/>
          <w:bCs/>
          <w:color w:val="FF0000"/>
        </w:rPr>
        <w:t xml:space="preserve">Sèvres con el Imperio Turco. </w:t>
      </w:r>
    </w:p>
    <w:p w14:paraId="5A110E2B" w14:textId="29EB4E0B" w:rsidR="000A35C0" w:rsidRPr="00226010" w:rsidRDefault="00532F4E" w:rsidP="00226010">
      <w:pPr>
        <w:ind w:left="360"/>
        <w:jc w:val="both"/>
        <w:rPr>
          <w:rFonts w:ascii="Comic Sans MS" w:hAnsi="Comic Sans MS"/>
          <w:b/>
          <w:bCs/>
        </w:rPr>
      </w:pPr>
      <w:r w:rsidRPr="00226010">
        <w:rPr>
          <w:rFonts w:ascii="Comic Sans MS" w:hAnsi="Comic Sans MS"/>
          <w:b/>
          <w:bCs/>
        </w:rPr>
        <w:t>Las penurias provocadas por la postguerra provocaron una oleada de revoluciones por Europa influidas por el éxito revolucionario en Rusia. La reacción contra esto llevará al poder al fascismo en Italia (defraudada al no conseguir los territorios esperados). Las duras condiciones impuestas a Alemania junto a otros factores (el miedo a la revolución rusa) favoreció el ascenso del nazismo</w:t>
      </w:r>
    </w:p>
    <w:sectPr w:rsidR="000A35C0" w:rsidRPr="00226010" w:rsidSect="00532F4E">
      <w:headerReference w:type="default" r:id="rId7"/>
      <w:pgSz w:w="11906" w:h="16838"/>
      <w:pgMar w:top="454" w:right="907" w:bottom="567" w:left="62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29408EB" w14:textId="77777777" w:rsidR="00532F4E" w:rsidRDefault="00532F4E" w:rsidP="00532F4E">
      <w:pPr>
        <w:spacing w:after="0" w:line="240" w:lineRule="auto"/>
      </w:pPr>
      <w:r>
        <w:separator/>
      </w:r>
    </w:p>
  </w:endnote>
  <w:endnote w:type="continuationSeparator" w:id="0">
    <w:p w14:paraId="07CC1912" w14:textId="77777777" w:rsidR="00532F4E" w:rsidRDefault="00532F4E" w:rsidP="00532F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E564869" w14:textId="77777777" w:rsidR="00532F4E" w:rsidRDefault="00532F4E" w:rsidP="00532F4E">
      <w:pPr>
        <w:spacing w:after="0" w:line="240" w:lineRule="auto"/>
      </w:pPr>
      <w:r>
        <w:separator/>
      </w:r>
    </w:p>
  </w:footnote>
  <w:footnote w:type="continuationSeparator" w:id="0">
    <w:p w14:paraId="64FD0FD8" w14:textId="77777777" w:rsidR="00532F4E" w:rsidRDefault="00532F4E" w:rsidP="00532F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8E0C6E3" w14:textId="77777777" w:rsidR="00532F4E" w:rsidRDefault="00532F4E">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4E1E8D"/>
    <w:multiLevelType w:val="hybridMultilevel"/>
    <w:tmpl w:val="BF68AB2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E324053"/>
    <w:multiLevelType w:val="hybridMultilevel"/>
    <w:tmpl w:val="C7848DF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48F403C1"/>
    <w:multiLevelType w:val="hybridMultilevel"/>
    <w:tmpl w:val="DB8E6EC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2F4E"/>
    <w:rsid w:val="000650A8"/>
    <w:rsid w:val="000A35C0"/>
    <w:rsid w:val="00226010"/>
    <w:rsid w:val="00532F4E"/>
    <w:rsid w:val="005D14AA"/>
    <w:rsid w:val="00EC76E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BD8063"/>
  <w15:chartTrackingRefBased/>
  <w15:docId w15:val="{23F1BC04-3062-4C4E-BF29-ED662F9AEE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532F4E"/>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532F4E"/>
  </w:style>
  <w:style w:type="paragraph" w:styleId="Piedepgina">
    <w:name w:val="footer"/>
    <w:basedOn w:val="Normal"/>
    <w:link w:val="PiedepginaCar"/>
    <w:uiPriority w:val="99"/>
    <w:unhideWhenUsed/>
    <w:rsid w:val="00532F4E"/>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532F4E"/>
  </w:style>
  <w:style w:type="paragraph" w:styleId="Prrafodelista">
    <w:name w:val="List Paragraph"/>
    <w:basedOn w:val="Normal"/>
    <w:uiPriority w:val="34"/>
    <w:qFormat/>
    <w:rsid w:val="00532F4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TotalTime>
  <Pages>3</Pages>
  <Words>949</Words>
  <Characters>5223</Characters>
  <Application>Microsoft Office Word</Application>
  <DocSecurity>0</DocSecurity>
  <Lines>43</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Sanz</dc:creator>
  <cp:keywords/>
  <dc:description/>
  <cp:lastModifiedBy>Maria Sanz</cp:lastModifiedBy>
  <cp:revision>1</cp:revision>
  <dcterms:created xsi:type="dcterms:W3CDTF">2021-02-18T15:52:00Z</dcterms:created>
  <dcterms:modified xsi:type="dcterms:W3CDTF">2021-02-18T16:36:00Z</dcterms:modified>
</cp:coreProperties>
</file>