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2AC8CF7" w14:textId="77777777" w:rsidR="008735BA" w:rsidRDefault="008735BA" w:rsidP="008248A8">
      <w:pPr>
        <w:jc w:val="center"/>
        <w:rPr>
          <w:b/>
          <w:color w:val="FF0000"/>
          <w:sz w:val="24"/>
          <w:szCs w:val="24"/>
          <w:u w:val="single"/>
        </w:rPr>
      </w:pPr>
    </w:p>
    <w:p w14:paraId="329A60F2" w14:textId="6D06A31D" w:rsidR="008248A8" w:rsidRPr="00230C84" w:rsidRDefault="008248A8" w:rsidP="008248A8">
      <w:pPr>
        <w:jc w:val="center"/>
        <w:rPr>
          <w:b/>
          <w:color w:val="FF0000"/>
          <w:sz w:val="36"/>
          <w:szCs w:val="36"/>
          <w:u w:val="single"/>
        </w:rPr>
      </w:pPr>
      <w:r w:rsidRPr="00230C84">
        <w:rPr>
          <w:b/>
          <w:color w:val="FF0000"/>
          <w:sz w:val="36"/>
          <w:szCs w:val="36"/>
          <w:u w:val="single"/>
        </w:rPr>
        <w:t>LA REVOLUCIÓN FRANCESA</w:t>
      </w:r>
    </w:p>
    <w:p w14:paraId="678601DF" w14:textId="77777777" w:rsidR="00060789" w:rsidRPr="008248A8" w:rsidRDefault="008248A8" w:rsidP="00060789">
      <w:pPr>
        <w:jc w:val="both"/>
        <w:rPr>
          <w:b/>
          <w:color w:val="FF0000"/>
          <w:sz w:val="28"/>
          <w:szCs w:val="28"/>
          <w:u w:val="single"/>
        </w:rPr>
      </w:pPr>
      <w:r>
        <w:rPr>
          <w:b/>
          <w:color w:val="0070C0"/>
          <w:sz w:val="20"/>
          <w:szCs w:val="20"/>
          <w:u w:val="single"/>
        </w:rPr>
        <w:t>C</w:t>
      </w:r>
      <w:r w:rsidR="00060789" w:rsidRPr="008248A8">
        <w:rPr>
          <w:b/>
          <w:color w:val="0070C0"/>
          <w:sz w:val="20"/>
          <w:szCs w:val="20"/>
          <w:u w:val="single"/>
        </w:rPr>
        <w:t>AUSAS</w:t>
      </w:r>
      <w:r>
        <w:rPr>
          <w:b/>
          <w:color w:val="FF0000"/>
          <w:sz w:val="28"/>
          <w:szCs w:val="28"/>
        </w:rPr>
        <w:t xml:space="preserve"> </w:t>
      </w:r>
      <w:r w:rsidR="00060789" w:rsidRPr="008248A8">
        <w:rPr>
          <w:b/>
          <w:sz w:val="20"/>
          <w:szCs w:val="20"/>
        </w:rPr>
        <w:t>Son</w:t>
      </w:r>
      <w:r w:rsidR="00060789">
        <w:rPr>
          <w:b/>
          <w:sz w:val="20"/>
          <w:szCs w:val="20"/>
        </w:rPr>
        <w:t xml:space="preserve"> de tres tipos:</w:t>
      </w:r>
    </w:p>
    <w:p w14:paraId="1B02BFAD" w14:textId="77777777" w:rsidR="00655866" w:rsidRPr="00655866" w:rsidRDefault="00655866" w:rsidP="00655866">
      <w:pPr>
        <w:pStyle w:val="Prrafodelista"/>
        <w:numPr>
          <w:ilvl w:val="0"/>
          <w:numId w:val="2"/>
        </w:numPr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>Económicas</w:t>
      </w:r>
    </w:p>
    <w:p w14:paraId="53800665" w14:textId="77777777" w:rsidR="00060789" w:rsidRDefault="00060789" w:rsidP="00060789">
      <w:pPr>
        <w:pStyle w:val="Prrafodelista"/>
        <w:numPr>
          <w:ilvl w:val="0"/>
          <w:numId w:val="1"/>
        </w:numPr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>Crisis financiera provocada por la Guerra de los Siete Años (1756 -1763) y por la ayuda prestada a los colonos ingleses en la guerra de Independencia de los Estados Unidos.</w:t>
      </w:r>
    </w:p>
    <w:p w14:paraId="71823385" w14:textId="77777777" w:rsidR="00060789" w:rsidRDefault="00060789" w:rsidP="00060789">
      <w:pPr>
        <w:pStyle w:val="Prrafodelista"/>
        <w:numPr>
          <w:ilvl w:val="0"/>
          <w:numId w:val="1"/>
        </w:numPr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>Malas cosechas (1788 y 1789) que elevaron el precio del pan y provocaron motines de los grupos menos favorecidos.</w:t>
      </w:r>
    </w:p>
    <w:p w14:paraId="2AFF6590" w14:textId="77777777" w:rsidR="00060789" w:rsidRDefault="00060789" w:rsidP="00060789">
      <w:pPr>
        <w:pStyle w:val="Prrafodelista"/>
        <w:numPr>
          <w:ilvl w:val="0"/>
          <w:numId w:val="1"/>
        </w:numPr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Grandes gastos del Estado (lujo de la corte, ejército, funcionarios…) por lo que se intentó que los grupos </w:t>
      </w:r>
      <w:r w:rsidR="00655866">
        <w:rPr>
          <w:b/>
          <w:sz w:val="20"/>
          <w:szCs w:val="20"/>
        </w:rPr>
        <w:t>privilegiados (clero y nobleza) que pagasen impuestos.</w:t>
      </w:r>
    </w:p>
    <w:p w14:paraId="22E7FCB0" w14:textId="77777777" w:rsidR="00655866" w:rsidRDefault="00655866" w:rsidP="00655866">
      <w:pPr>
        <w:pStyle w:val="Prrafodelista"/>
        <w:numPr>
          <w:ilvl w:val="0"/>
          <w:numId w:val="2"/>
        </w:numPr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>Sociales:</w:t>
      </w:r>
    </w:p>
    <w:p w14:paraId="38D5A855" w14:textId="77777777" w:rsidR="00655866" w:rsidRDefault="00655866" w:rsidP="00655866">
      <w:pPr>
        <w:pStyle w:val="Prrafodelista"/>
        <w:numPr>
          <w:ilvl w:val="0"/>
          <w:numId w:val="3"/>
        </w:numPr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>La nobleza se opone a las reformas económicas que le obligaron a pagar impuestos y provocaron su fracaso.</w:t>
      </w:r>
    </w:p>
    <w:p w14:paraId="77A787C9" w14:textId="77777777" w:rsidR="00655866" w:rsidRDefault="00655866" w:rsidP="00655866">
      <w:pPr>
        <w:pStyle w:val="Prrafodelista"/>
        <w:numPr>
          <w:ilvl w:val="0"/>
          <w:numId w:val="3"/>
        </w:numPr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>La burguesía deseaba ocupar el poder político a costa de la nobleza y para ello se valieron de las clases populares.</w:t>
      </w:r>
    </w:p>
    <w:p w14:paraId="71113216" w14:textId="77777777" w:rsidR="00655866" w:rsidRDefault="00655866" w:rsidP="00655866">
      <w:pPr>
        <w:pStyle w:val="Prrafodelista"/>
        <w:numPr>
          <w:ilvl w:val="0"/>
          <w:numId w:val="2"/>
        </w:numPr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>Político ideológicas:</w:t>
      </w:r>
    </w:p>
    <w:p w14:paraId="3BBB70CD" w14:textId="77777777" w:rsidR="00655866" w:rsidRDefault="00655866" w:rsidP="00655866">
      <w:pPr>
        <w:pStyle w:val="Prrafodelista"/>
        <w:numPr>
          <w:ilvl w:val="0"/>
          <w:numId w:val="5"/>
        </w:numPr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>Las ideas de la Ilustración proporcionaron las bases ideológicas</w:t>
      </w:r>
      <w:r w:rsidR="008248A8">
        <w:rPr>
          <w:b/>
          <w:sz w:val="20"/>
          <w:szCs w:val="20"/>
        </w:rPr>
        <w:t xml:space="preserve"> (</w:t>
      </w:r>
      <w:r>
        <w:rPr>
          <w:b/>
          <w:sz w:val="20"/>
          <w:szCs w:val="20"/>
        </w:rPr>
        <w:t>Soberanía nacional y separación de poderes entre otras) para hacer desaparecer el Antiguo Régimen.</w:t>
      </w:r>
    </w:p>
    <w:p w14:paraId="20E33739" w14:textId="77777777" w:rsidR="00655866" w:rsidRDefault="00655866" w:rsidP="00655866">
      <w:pPr>
        <w:pStyle w:val="Prrafodelista"/>
        <w:numPr>
          <w:ilvl w:val="0"/>
          <w:numId w:val="5"/>
        </w:numPr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>La independencia americana demostró</w:t>
      </w:r>
      <w:r w:rsidR="00AF2DBB">
        <w:rPr>
          <w:b/>
          <w:sz w:val="20"/>
          <w:szCs w:val="20"/>
        </w:rPr>
        <w:t xml:space="preserve"> que era posible llevar a la práctica esas ideas.</w:t>
      </w:r>
    </w:p>
    <w:p w14:paraId="47CA5BE0" w14:textId="77777777" w:rsidR="00AF2DBB" w:rsidRPr="00D03CCD" w:rsidRDefault="00AF2DBB" w:rsidP="00AF2DBB">
      <w:pPr>
        <w:jc w:val="both"/>
        <w:rPr>
          <w:b/>
          <w:color w:val="0070C0"/>
          <w:sz w:val="20"/>
          <w:szCs w:val="20"/>
          <w:u w:val="single"/>
        </w:rPr>
      </w:pPr>
      <w:r w:rsidRPr="00D03CCD">
        <w:rPr>
          <w:b/>
          <w:color w:val="0070C0"/>
          <w:sz w:val="20"/>
          <w:szCs w:val="20"/>
          <w:u w:val="single"/>
        </w:rPr>
        <w:t>ESTALLIDO DE LA REVOLUCIÓN</w:t>
      </w:r>
    </w:p>
    <w:p w14:paraId="393375DE" w14:textId="77777777" w:rsidR="00AF2DBB" w:rsidRDefault="00AF2DBB" w:rsidP="00AF2DBB">
      <w:pPr>
        <w:jc w:val="both"/>
        <w:rPr>
          <w:b/>
        </w:rPr>
      </w:pPr>
      <w:r w:rsidRPr="00EA3629">
        <w:rPr>
          <w:b/>
        </w:rPr>
        <w:t>Ante el fracaso de la reforma fiscal, el ministro Necker acelera la convoc</w:t>
      </w:r>
      <w:r>
        <w:rPr>
          <w:b/>
        </w:rPr>
        <w:t>atoria de los Estados Generales. Se plantean varios problemas:</w:t>
      </w:r>
      <w:r w:rsidRPr="00EA3629">
        <w:rPr>
          <w:b/>
        </w:rPr>
        <w:t xml:space="preserve"> la forma de reunión (conjunta o </w:t>
      </w:r>
      <w:r>
        <w:rPr>
          <w:b/>
        </w:rPr>
        <w:t>por separado de cada estamento),</w:t>
      </w:r>
      <w:r w:rsidRPr="00EA3629">
        <w:rPr>
          <w:b/>
        </w:rPr>
        <w:t xml:space="preserve"> el núm</w:t>
      </w:r>
      <w:r>
        <w:rPr>
          <w:b/>
        </w:rPr>
        <w:t>ero de representantes y el</w:t>
      </w:r>
      <w:r w:rsidRPr="00EA3629">
        <w:rPr>
          <w:b/>
        </w:rPr>
        <w:t xml:space="preserve"> voto por estamento o por número de representantes. </w:t>
      </w:r>
    </w:p>
    <w:p w14:paraId="063DA928" w14:textId="77777777" w:rsidR="00AF2DBB" w:rsidRDefault="00AF2DBB" w:rsidP="00AF2DBB">
      <w:pPr>
        <w:jc w:val="both"/>
        <w:rPr>
          <w:b/>
        </w:rPr>
      </w:pPr>
      <w:r w:rsidRPr="00EA3629">
        <w:rPr>
          <w:b/>
        </w:rPr>
        <w:t xml:space="preserve">Los </w:t>
      </w:r>
      <w:r>
        <w:rPr>
          <w:b/>
        </w:rPr>
        <w:t>Estados Generales reunieron en</w:t>
      </w:r>
      <w:r w:rsidRPr="00EA3629">
        <w:rPr>
          <w:b/>
        </w:rPr>
        <w:t xml:space="preserve"> mayo de 1789 en Versalles. El 16 de junio </w:t>
      </w:r>
      <w:r>
        <w:rPr>
          <w:b/>
        </w:rPr>
        <w:t xml:space="preserve">se </w:t>
      </w:r>
      <w:r w:rsidRPr="00EA3629">
        <w:rPr>
          <w:b/>
        </w:rPr>
        <w:t xml:space="preserve">propuso que el Tercer Estado se declarase en Asamblea Nacional, </w:t>
      </w:r>
      <w:r>
        <w:rPr>
          <w:b/>
        </w:rPr>
        <w:t xml:space="preserve">reuniéndose en la Sala del Juego de Pelota considerándose la </w:t>
      </w:r>
      <w:r w:rsidRPr="00EA3629">
        <w:rPr>
          <w:b/>
        </w:rPr>
        <w:t xml:space="preserve">depositaria de la soberanía. </w:t>
      </w:r>
      <w:r>
        <w:rPr>
          <w:b/>
        </w:rPr>
        <w:t>La Asamblea Nacional decidió no disolverse hasta haber redactado una Constitución</w:t>
      </w:r>
    </w:p>
    <w:p w14:paraId="068F1F67" w14:textId="77777777" w:rsidR="00AF2DBB" w:rsidRDefault="00AF2DBB" w:rsidP="00AF2DBB">
      <w:pPr>
        <w:jc w:val="both"/>
        <w:rPr>
          <w:b/>
        </w:rPr>
      </w:pPr>
      <w:r w:rsidRPr="00EA3629">
        <w:rPr>
          <w:b/>
        </w:rPr>
        <w:t>El rey t</w:t>
      </w:r>
      <w:r>
        <w:rPr>
          <w:b/>
        </w:rPr>
        <w:t>uvo que aceptar los hechos y</w:t>
      </w:r>
      <w:r w:rsidRPr="00EA3629">
        <w:rPr>
          <w:b/>
        </w:rPr>
        <w:t xml:space="preserve"> la presión de la nobleza produjo la destitución de Necker. </w:t>
      </w:r>
      <w:r>
        <w:rPr>
          <w:b/>
        </w:rPr>
        <w:t>E</w:t>
      </w:r>
      <w:r w:rsidRPr="00EA3629">
        <w:rPr>
          <w:b/>
        </w:rPr>
        <w:t>l 14 de julio de 1789,</w:t>
      </w:r>
      <w:r>
        <w:rPr>
          <w:b/>
        </w:rPr>
        <w:t xml:space="preserve"> la población de Paris tomó la Bastilla y </w:t>
      </w:r>
      <w:r w:rsidRPr="00EA3629">
        <w:rPr>
          <w:b/>
        </w:rPr>
        <w:t xml:space="preserve">Luis XVI </w:t>
      </w:r>
      <w:r>
        <w:rPr>
          <w:b/>
        </w:rPr>
        <w:t xml:space="preserve">tuvo que reconocer </w:t>
      </w:r>
      <w:r w:rsidRPr="00EA3629">
        <w:rPr>
          <w:b/>
        </w:rPr>
        <w:t xml:space="preserve">la Asamblea Nacional. </w:t>
      </w:r>
    </w:p>
    <w:p w14:paraId="3BB46AEA" w14:textId="77777777" w:rsidR="00AF2DBB" w:rsidRDefault="00AF2DBB" w:rsidP="00AF2DBB">
      <w:pPr>
        <w:jc w:val="both"/>
        <w:rPr>
          <w:b/>
        </w:rPr>
      </w:pPr>
      <w:r w:rsidRPr="00EA3629">
        <w:rPr>
          <w:b/>
        </w:rPr>
        <w:t xml:space="preserve">La revuelta en el campo fue más violenta en el verano de 1789, conocida como el “Gran Miedo” (Grande </w:t>
      </w:r>
      <w:proofErr w:type="spellStart"/>
      <w:r w:rsidRPr="00EA3629">
        <w:rPr>
          <w:b/>
        </w:rPr>
        <w:t>Peur</w:t>
      </w:r>
      <w:proofErr w:type="spellEnd"/>
      <w:r w:rsidRPr="00EA3629">
        <w:rPr>
          <w:b/>
        </w:rPr>
        <w:t>).</w:t>
      </w:r>
      <w:r>
        <w:rPr>
          <w:b/>
        </w:rPr>
        <w:t xml:space="preserve"> </w:t>
      </w:r>
      <w:r w:rsidRPr="00EA3629">
        <w:rPr>
          <w:b/>
        </w:rPr>
        <w:t xml:space="preserve"> </w:t>
      </w:r>
      <w:r w:rsidR="00D03CCD">
        <w:rPr>
          <w:b/>
        </w:rPr>
        <w:t>E</w:t>
      </w:r>
      <w:r w:rsidRPr="00EA3629">
        <w:rPr>
          <w:b/>
        </w:rPr>
        <w:t xml:space="preserve">l campesinado francés que armado </w:t>
      </w:r>
      <w:r w:rsidR="00D03CCD">
        <w:rPr>
          <w:b/>
        </w:rPr>
        <w:t xml:space="preserve">fue a la casa del noble del que dependían </w:t>
      </w:r>
      <w:r w:rsidRPr="00EA3629">
        <w:rPr>
          <w:b/>
        </w:rPr>
        <w:t>reclamando la aboli</w:t>
      </w:r>
      <w:r w:rsidR="008248A8">
        <w:rPr>
          <w:b/>
        </w:rPr>
        <w:t xml:space="preserve">ción de los derechos señoriales. </w:t>
      </w:r>
      <w:r w:rsidR="00D03CCD">
        <w:rPr>
          <w:b/>
        </w:rPr>
        <w:t>L</w:t>
      </w:r>
      <w:r w:rsidRPr="00EA3629">
        <w:rPr>
          <w:b/>
        </w:rPr>
        <w:t>os líderes de París (Desmoulins, Danton, Marat) movilizan a las masas y las incitan a armarse. Se forma una milicia por la Comuna de París, pronto llamada Guardia Nacional de 48.000 hombres.</w:t>
      </w:r>
    </w:p>
    <w:p w14:paraId="13766B34" w14:textId="2F966707" w:rsidR="00D03CCD" w:rsidRDefault="00D03CCD" w:rsidP="00D03CCD">
      <w:pPr>
        <w:jc w:val="both"/>
        <w:rPr>
          <w:b/>
          <w:color w:val="0070C0"/>
          <w:u w:val="single"/>
        </w:rPr>
      </w:pPr>
      <w:r>
        <w:rPr>
          <w:b/>
          <w:color w:val="0070C0"/>
          <w:u w:val="single"/>
        </w:rPr>
        <w:t>ETAPAS DE LA REVOLUCIÓN FRANCESA</w:t>
      </w:r>
    </w:p>
    <w:p w14:paraId="37FB4EFC" w14:textId="20E18CA3" w:rsidR="008735BA" w:rsidRPr="008735BA" w:rsidRDefault="008735BA" w:rsidP="008735BA">
      <w:pPr>
        <w:pStyle w:val="Prrafodelista"/>
        <w:numPr>
          <w:ilvl w:val="0"/>
          <w:numId w:val="6"/>
        </w:numPr>
        <w:jc w:val="both"/>
        <w:rPr>
          <w:b/>
          <w:color w:val="FF0000"/>
          <w:u w:val="single"/>
        </w:rPr>
      </w:pPr>
      <w:r>
        <w:rPr>
          <w:b/>
          <w:color w:val="FF0000"/>
          <w:u w:val="single"/>
        </w:rPr>
        <w:t>LA MONARQUIA CONSTITUCIONAL (1789 -1792)</w:t>
      </w:r>
    </w:p>
    <w:p w14:paraId="40FB5559" w14:textId="77777777" w:rsidR="00D03CCD" w:rsidRPr="00230C84" w:rsidRDefault="00D03CCD" w:rsidP="00D03CCD">
      <w:pPr>
        <w:jc w:val="both"/>
        <w:rPr>
          <w:b/>
          <w:color w:val="00B050"/>
          <w:u w:val="single"/>
        </w:rPr>
      </w:pPr>
      <w:r w:rsidRPr="00230C84">
        <w:rPr>
          <w:b/>
          <w:color w:val="00B050"/>
          <w:u w:val="single"/>
        </w:rPr>
        <w:t>1 LA ASAMBLEA CONSTITUYENTE.</w:t>
      </w:r>
    </w:p>
    <w:p w14:paraId="05061EA9" w14:textId="7C3911A9" w:rsidR="00D03CCD" w:rsidRPr="00CC5B39" w:rsidRDefault="00D03CCD" w:rsidP="00D03CCD">
      <w:pPr>
        <w:jc w:val="both"/>
        <w:rPr>
          <w:b/>
        </w:rPr>
      </w:pPr>
      <w:r>
        <w:rPr>
          <w:b/>
        </w:rPr>
        <w:t xml:space="preserve">Ante las revueltas, Luis XVI ordenó </w:t>
      </w:r>
      <w:r w:rsidRPr="00CC5B39">
        <w:rPr>
          <w:b/>
        </w:rPr>
        <w:t xml:space="preserve">la reunión de los tres estados </w:t>
      </w:r>
      <w:r>
        <w:rPr>
          <w:b/>
        </w:rPr>
        <w:t>en la Asamblea Nacional para elaborar una Constitución</w:t>
      </w:r>
      <w:r w:rsidRPr="00CC5B39">
        <w:rPr>
          <w:b/>
        </w:rPr>
        <w:t xml:space="preserve">. </w:t>
      </w:r>
      <w:r>
        <w:rPr>
          <w:b/>
        </w:rPr>
        <w:t xml:space="preserve"> </w:t>
      </w:r>
      <w:r w:rsidRPr="00CC5B39">
        <w:rPr>
          <w:b/>
        </w:rPr>
        <w:t xml:space="preserve">Así nacía la Asamblea Nacional Constituyente, que decreta medidas para acabar con el sistema feudal. </w:t>
      </w:r>
    </w:p>
    <w:p w14:paraId="56D2FF60" w14:textId="77777777" w:rsidR="00D03CCD" w:rsidRPr="00CC5B39" w:rsidRDefault="00D03CCD" w:rsidP="00D03CCD">
      <w:pPr>
        <w:jc w:val="both"/>
        <w:rPr>
          <w:b/>
        </w:rPr>
      </w:pPr>
      <w:r w:rsidRPr="00CC5B39">
        <w:rPr>
          <w:b/>
        </w:rPr>
        <w:t xml:space="preserve">El 26 de agosto </w:t>
      </w:r>
      <w:r w:rsidR="008248A8">
        <w:rPr>
          <w:b/>
        </w:rPr>
        <w:t>de 1789 se aprobó</w:t>
      </w:r>
      <w:r w:rsidRPr="00CC5B39">
        <w:rPr>
          <w:b/>
        </w:rPr>
        <w:t xml:space="preserve"> la Declaración de Derechos del Hombre y del Ciudadano, en la que se garantizaba la libertad individual, la propiedad y la igualdad de derechos ante la ley. </w:t>
      </w:r>
    </w:p>
    <w:p w14:paraId="779BF8BD" w14:textId="77777777" w:rsidR="00D03CCD" w:rsidRPr="00CC5B39" w:rsidRDefault="008248A8" w:rsidP="00D03CCD">
      <w:pPr>
        <w:jc w:val="both"/>
        <w:rPr>
          <w:b/>
        </w:rPr>
      </w:pPr>
      <w:r>
        <w:rPr>
          <w:b/>
        </w:rPr>
        <w:t>Se liquidó</w:t>
      </w:r>
      <w:r w:rsidR="00D03CCD" w:rsidRPr="00CC5B39">
        <w:rPr>
          <w:b/>
        </w:rPr>
        <w:t xml:space="preserve"> el Antiguo Régimen pues la nobleza quedaba desprovista de sus privilegios y el rey de su soberanía. La obra legislativa de la Asamblea se completa con la expropiación y venta de los bienes del clero para hacer frente a la crisis financiera. </w:t>
      </w:r>
    </w:p>
    <w:p w14:paraId="35A255F5" w14:textId="07DCFCFE" w:rsidR="008248A8" w:rsidRDefault="00D03CCD" w:rsidP="00D03CCD">
      <w:pPr>
        <w:jc w:val="both"/>
        <w:rPr>
          <w:b/>
        </w:rPr>
      </w:pPr>
      <w:r w:rsidRPr="00CC5B39">
        <w:rPr>
          <w:b/>
        </w:rPr>
        <w:t xml:space="preserve">Por último, se aprueba la Constitución de 1791, la primera </w:t>
      </w:r>
      <w:r w:rsidR="008248A8">
        <w:rPr>
          <w:b/>
        </w:rPr>
        <w:t xml:space="preserve">de </w:t>
      </w:r>
      <w:r w:rsidRPr="00CC5B39">
        <w:rPr>
          <w:b/>
        </w:rPr>
        <w:t>Francia. Ésta establecía el principio de soberanía nacional; Francia se convertía en una monarquía constitucional, basada en la división de poderes</w:t>
      </w:r>
      <w:r w:rsidR="008248A8">
        <w:rPr>
          <w:b/>
        </w:rPr>
        <w:t>.</w:t>
      </w:r>
      <w:r w:rsidR="008735BA">
        <w:rPr>
          <w:b/>
        </w:rPr>
        <w:t xml:space="preserve"> </w:t>
      </w:r>
      <w:proofErr w:type="gramStart"/>
      <w:r w:rsidRPr="00CC5B39">
        <w:rPr>
          <w:b/>
        </w:rPr>
        <w:t>El</w:t>
      </w:r>
      <w:proofErr w:type="gramEnd"/>
      <w:r w:rsidRPr="00CC5B39">
        <w:rPr>
          <w:b/>
        </w:rPr>
        <w:t xml:space="preserve"> sistema electoral que se aprobó era censitario (solo podían votar los ciudadanos que tuviesen un mínimo de riqueza). </w:t>
      </w:r>
      <w:r>
        <w:rPr>
          <w:b/>
        </w:rPr>
        <w:t xml:space="preserve"> </w:t>
      </w:r>
    </w:p>
    <w:p w14:paraId="2FC8760A" w14:textId="4BE76F05" w:rsidR="00D03CCD" w:rsidRDefault="00D03CCD" w:rsidP="00D03CCD">
      <w:pPr>
        <w:jc w:val="both"/>
        <w:rPr>
          <w:b/>
        </w:rPr>
      </w:pPr>
      <w:r>
        <w:rPr>
          <w:b/>
        </w:rPr>
        <w:t>A</w:t>
      </w:r>
      <w:r w:rsidRPr="00CC5B39">
        <w:rPr>
          <w:b/>
        </w:rPr>
        <w:t>ntes de aprobarse la Constitución, la familia real intentó huir de Francia con la intención de conseguir el apoyo de las potencias extranjeras. Descubierto</w:t>
      </w:r>
      <w:r>
        <w:rPr>
          <w:b/>
        </w:rPr>
        <w:t>s</w:t>
      </w:r>
      <w:r w:rsidRPr="00CC5B39">
        <w:rPr>
          <w:b/>
        </w:rPr>
        <w:t xml:space="preserve"> en Varennes</w:t>
      </w:r>
      <w:r w:rsidR="006D6B11">
        <w:rPr>
          <w:b/>
        </w:rPr>
        <w:t>, Luis XVI fue devuelto a París lo</w:t>
      </w:r>
      <w:r w:rsidR="008248A8">
        <w:rPr>
          <w:b/>
        </w:rPr>
        <w:t xml:space="preserve"> que radicalizó </w:t>
      </w:r>
      <w:r w:rsidRPr="00CC5B39">
        <w:rPr>
          <w:b/>
        </w:rPr>
        <w:t xml:space="preserve">a los sectores más revolucionarios. </w:t>
      </w:r>
    </w:p>
    <w:p w14:paraId="089B0037" w14:textId="3D63F8F3" w:rsidR="008735BA" w:rsidRDefault="008735BA" w:rsidP="00D03CCD">
      <w:pPr>
        <w:jc w:val="both"/>
        <w:rPr>
          <w:b/>
        </w:rPr>
      </w:pPr>
    </w:p>
    <w:p w14:paraId="3F525A3E" w14:textId="555CDFCD" w:rsidR="008735BA" w:rsidRDefault="008735BA" w:rsidP="00D03CCD">
      <w:pPr>
        <w:jc w:val="both"/>
        <w:rPr>
          <w:b/>
        </w:rPr>
      </w:pPr>
    </w:p>
    <w:p w14:paraId="6702AF29" w14:textId="77777777" w:rsidR="008735BA" w:rsidRPr="00230C84" w:rsidRDefault="008735BA" w:rsidP="00D03CCD">
      <w:pPr>
        <w:jc w:val="both"/>
        <w:rPr>
          <w:b/>
          <w:color w:val="00B050"/>
        </w:rPr>
      </w:pPr>
    </w:p>
    <w:p w14:paraId="386535E6" w14:textId="079146F3" w:rsidR="008248A8" w:rsidRPr="00230C84" w:rsidRDefault="008248A8" w:rsidP="008248A8">
      <w:pPr>
        <w:jc w:val="both"/>
        <w:rPr>
          <w:b/>
          <w:color w:val="00B050"/>
          <w:u w:val="single"/>
        </w:rPr>
      </w:pPr>
      <w:r w:rsidRPr="00230C84">
        <w:rPr>
          <w:b/>
          <w:color w:val="00B050"/>
          <w:u w:val="single"/>
        </w:rPr>
        <w:t>2 ASAMBLEA LEGISLATIVA</w:t>
      </w:r>
      <w:r w:rsidR="006D6B11" w:rsidRPr="00230C84">
        <w:rPr>
          <w:b/>
          <w:color w:val="00B050"/>
          <w:u w:val="single"/>
        </w:rPr>
        <w:t xml:space="preserve"> (1791 – 1792)</w:t>
      </w:r>
    </w:p>
    <w:p w14:paraId="1DD19159" w14:textId="77777777" w:rsidR="008248A8" w:rsidRDefault="008248A8" w:rsidP="008248A8">
      <w:pPr>
        <w:jc w:val="both"/>
        <w:rPr>
          <w:b/>
        </w:rPr>
      </w:pPr>
      <w:r w:rsidRPr="000E6F0A">
        <w:rPr>
          <w:b/>
        </w:rPr>
        <w:t>En septiembre 1791</w:t>
      </w:r>
      <w:r>
        <w:rPr>
          <w:b/>
        </w:rPr>
        <w:t xml:space="preserve"> el rey juró la Constitución y s</w:t>
      </w:r>
      <w:r w:rsidRPr="000E6F0A">
        <w:rPr>
          <w:b/>
        </w:rPr>
        <w:t xml:space="preserve">e celebraron elecciones </w:t>
      </w:r>
      <w:r>
        <w:rPr>
          <w:b/>
        </w:rPr>
        <w:t>a la nueva Asamblea Legislativa</w:t>
      </w:r>
      <w:r w:rsidR="00A94435">
        <w:rPr>
          <w:b/>
        </w:rPr>
        <w:t>.</w:t>
      </w:r>
    </w:p>
    <w:p w14:paraId="0BC1C02D" w14:textId="77777777" w:rsidR="008248A8" w:rsidRPr="008735BA" w:rsidRDefault="008248A8" w:rsidP="008248A8">
      <w:pPr>
        <w:jc w:val="both"/>
        <w:rPr>
          <w:b/>
          <w:color w:val="FF0000"/>
        </w:rPr>
      </w:pPr>
      <w:r w:rsidRPr="000E6F0A">
        <w:rPr>
          <w:b/>
        </w:rPr>
        <w:t>Entre los partidos destacaron dos: los girondinos, que representaban a la alta</w:t>
      </w:r>
      <w:r w:rsidR="00DA427D">
        <w:rPr>
          <w:b/>
        </w:rPr>
        <w:t xml:space="preserve"> burguesía, con ideas moderadas y</w:t>
      </w:r>
      <w:r w:rsidRPr="000E6F0A">
        <w:rPr>
          <w:b/>
        </w:rPr>
        <w:t xml:space="preserve"> los jacobi</w:t>
      </w:r>
      <w:r w:rsidR="00DA427D">
        <w:rPr>
          <w:b/>
        </w:rPr>
        <w:t xml:space="preserve">nos, liderados por Robespierre </w:t>
      </w:r>
      <w:r w:rsidRPr="000E6F0A">
        <w:rPr>
          <w:b/>
        </w:rPr>
        <w:t>a favor del radicalismo revoluc</w:t>
      </w:r>
      <w:r w:rsidR="00DA427D">
        <w:rPr>
          <w:b/>
        </w:rPr>
        <w:t xml:space="preserve">ionario y </w:t>
      </w:r>
      <w:r>
        <w:rPr>
          <w:b/>
        </w:rPr>
        <w:t xml:space="preserve">del sufragio universal. </w:t>
      </w:r>
      <w:r w:rsidRPr="000E6F0A">
        <w:rPr>
          <w:b/>
        </w:rPr>
        <w:t xml:space="preserve">A estos dos grupos hay que añadir la llanura, que daban su apoyo a unos u </w:t>
      </w:r>
      <w:r w:rsidR="00DA427D">
        <w:rPr>
          <w:b/>
        </w:rPr>
        <w:t xml:space="preserve">otros según las circunstancias </w:t>
      </w:r>
      <w:r w:rsidRPr="000E6F0A">
        <w:rPr>
          <w:b/>
        </w:rPr>
        <w:t xml:space="preserve">y los </w:t>
      </w:r>
      <w:proofErr w:type="spellStart"/>
      <w:r w:rsidRPr="000E6F0A">
        <w:rPr>
          <w:b/>
        </w:rPr>
        <w:t>sans</w:t>
      </w:r>
      <w:r>
        <w:rPr>
          <w:b/>
        </w:rPr>
        <w:t>-</w:t>
      </w:r>
      <w:r w:rsidRPr="000E6F0A">
        <w:rPr>
          <w:b/>
        </w:rPr>
        <w:t>culottes</w:t>
      </w:r>
      <w:proofErr w:type="spellEnd"/>
      <w:r w:rsidRPr="000E6F0A">
        <w:rPr>
          <w:b/>
        </w:rPr>
        <w:t>.</w:t>
      </w:r>
    </w:p>
    <w:p w14:paraId="22F644B5" w14:textId="77777777" w:rsidR="008248A8" w:rsidRDefault="00A94435" w:rsidP="008248A8">
      <w:pPr>
        <w:jc w:val="both"/>
        <w:rPr>
          <w:b/>
        </w:rPr>
      </w:pPr>
      <w:r>
        <w:rPr>
          <w:b/>
        </w:rPr>
        <w:t>La Asamblea declaró</w:t>
      </w:r>
      <w:r w:rsidR="008248A8" w:rsidRPr="000E6F0A">
        <w:rPr>
          <w:b/>
        </w:rPr>
        <w:t xml:space="preserve"> la guerra a Austria (abril de 1792), conflicto que se extendería pronto a toda Europa y que se planteó como una guerra ideológica: por un lado, Francia pretendía extender el espír</w:t>
      </w:r>
      <w:r>
        <w:rPr>
          <w:b/>
        </w:rPr>
        <w:t>itu revolucionario</w:t>
      </w:r>
      <w:r w:rsidR="008248A8" w:rsidRPr="000E6F0A">
        <w:rPr>
          <w:b/>
        </w:rPr>
        <w:t xml:space="preserve">; por otro, los monarcas absolutos y la aristocracia unidos en defensa del Antiguo Régimen. </w:t>
      </w:r>
    </w:p>
    <w:p w14:paraId="5CB69CBC" w14:textId="77777777" w:rsidR="008248A8" w:rsidRDefault="008248A8" w:rsidP="008248A8">
      <w:pPr>
        <w:jc w:val="both"/>
        <w:rPr>
          <w:b/>
        </w:rPr>
      </w:pPr>
      <w:r>
        <w:rPr>
          <w:b/>
        </w:rPr>
        <w:t>Aunque la guerra aument</w:t>
      </w:r>
      <w:r w:rsidRPr="000E6F0A">
        <w:rPr>
          <w:b/>
        </w:rPr>
        <w:t xml:space="preserve">ó el sentimiento patriótico, las primeras actuaciones bélicas fueron desastrosas para Francia. </w:t>
      </w:r>
      <w:r w:rsidR="00A94435">
        <w:rPr>
          <w:b/>
        </w:rPr>
        <w:t>El rey fue</w:t>
      </w:r>
      <w:r w:rsidRPr="000E6F0A">
        <w:rPr>
          <w:b/>
        </w:rPr>
        <w:t xml:space="preserve"> acusado de connivencia con el enemigo.</w:t>
      </w:r>
    </w:p>
    <w:p w14:paraId="64A7AEFD" w14:textId="77777777" w:rsidR="008248A8" w:rsidRDefault="008248A8" w:rsidP="008248A8">
      <w:pPr>
        <w:jc w:val="both"/>
        <w:rPr>
          <w:b/>
        </w:rPr>
      </w:pPr>
      <w:r w:rsidRPr="000E6F0A">
        <w:rPr>
          <w:b/>
        </w:rPr>
        <w:t>La situación dio lugar a una insurrección popular protagon</w:t>
      </w:r>
      <w:r w:rsidR="00A94435">
        <w:rPr>
          <w:b/>
        </w:rPr>
        <w:t>izada por las clases populares. E</w:t>
      </w:r>
      <w:r w:rsidRPr="000E6F0A">
        <w:rPr>
          <w:b/>
        </w:rPr>
        <w:t xml:space="preserve">l palacio real de las </w:t>
      </w:r>
      <w:proofErr w:type="spellStart"/>
      <w:r w:rsidRPr="000E6F0A">
        <w:rPr>
          <w:b/>
        </w:rPr>
        <w:t>Tullerías</w:t>
      </w:r>
      <w:proofErr w:type="spellEnd"/>
      <w:r w:rsidRPr="000E6F0A">
        <w:rPr>
          <w:b/>
        </w:rPr>
        <w:t xml:space="preserve"> fue asaltado, el rey fue encarcelado con su familia, se puso fin a la Asamblea Legislativa y se convocaron elecciones, por sufragio universal, para una asamblea llamada Convención.</w:t>
      </w:r>
    </w:p>
    <w:p w14:paraId="0FF0FFD2" w14:textId="1B0B7C9C" w:rsidR="00A94435" w:rsidRPr="008735BA" w:rsidRDefault="00A94435" w:rsidP="008735BA">
      <w:pPr>
        <w:pStyle w:val="Prrafodelista"/>
        <w:numPr>
          <w:ilvl w:val="0"/>
          <w:numId w:val="6"/>
        </w:numPr>
        <w:rPr>
          <w:color w:val="FF0000"/>
        </w:rPr>
      </w:pPr>
      <w:r w:rsidRPr="008735BA">
        <w:rPr>
          <w:b/>
          <w:color w:val="FF0000"/>
          <w:u w:val="single"/>
        </w:rPr>
        <w:t>LA CONVENCIÓN Y LA REPUBLICA</w:t>
      </w:r>
      <w:r w:rsidR="006D6B11" w:rsidRPr="008735BA">
        <w:rPr>
          <w:b/>
          <w:color w:val="FF0000"/>
          <w:u w:val="single"/>
        </w:rPr>
        <w:t xml:space="preserve"> </w:t>
      </w:r>
      <w:r w:rsidR="008735BA">
        <w:rPr>
          <w:b/>
          <w:color w:val="FF0000"/>
          <w:u w:val="single"/>
        </w:rPr>
        <w:t xml:space="preserve">SOCIAL </w:t>
      </w:r>
      <w:r w:rsidR="006D6B11" w:rsidRPr="008735BA">
        <w:rPr>
          <w:b/>
          <w:color w:val="FF0000"/>
          <w:u w:val="single"/>
        </w:rPr>
        <w:t>(1792 – 1794)</w:t>
      </w:r>
    </w:p>
    <w:p w14:paraId="34AD1CFC" w14:textId="77777777" w:rsidR="008735BA" w:rsidRDefault="00A94435" w:rsidP="008735BA">
      <w:pPr>
        <w:jc w:val="both"/>
      </w:pPr>
      <w:r w:rsidRPr="008735BA">
        <w:rPr>
          <w:b/>
        </w:rPr>
        <w:t>La Convención proclamó la República (septiembre de 1792). Esta etapa ofrece dos momentos distintos:</w:t>
      </w:r>
      <w:r>
        <w:t xml:space="preserve"> </w:t>
      </w:r>
    </w:p>
    <w:p w14:paraId="2B92E1F3" w14:textId="551F8138" w:rsidR="00A94435" w:rsidRPr="008735BA" w:rsidRDefault="00A94435" w:rsidP="008735BA">
      <w:pPr>
        <w:jc w:val="both"/>
        <w:rPr>
          <w:color w:val="00B050"/>
        </w:rPr>
      </w:pPr>
      <w:r w:rsidRPr="008735BA">
        <w:rPr>
          <w:b/>
          <w:color w:val="00B050"/>
        </w:rPr>
        <w:t>Convención girondina</w:t>
      </w:r>
      <w:r w:rsidRPr="008735BA">
        <w:rPr>
          <w:color w:val="00B050"/>
        </w:rPr>
        <w:t xml:space="preserve">. </w:t>
      </w:r>
    </w:p>
    <w:p w14:paraId="3CF2E5C5" w14:textId="77777777" w:rsidR="00A94435" w:rsidRDefault="00A94435" w:rsidP="00A94435">
      <w:pPr>
        <w:jc w:val="both"/>
        <w:rPr>
          <w:b/>
        </w:rPr>
      </w:pPr>
      <w:r w:rsidRPr="00876766">
        <w:rPr>
          <w:b/>
        </w:rPr>
        <w:t xml:space="preserve">Estaban a favor de un gobierno moderado. </w:t>
      </w:r>
      <w:r>
        <w:rPr>
          <w:b/>
        </w:rPr>
        <w:t>Luis XVI fue a</w:t>
      </w:r>
      <w:r w:rsidRPr="00876766">
        <w:rPr>
          <w:b/>
        </w:rPr>
        <w:t>cusado de colaborar con los enemigos de Francia</w:t>
      </w:r>
      <w:r>
        <w:rPr>
          <w:b/>
        </w:rPr>
        <w:t>,</w:t>
      </w:r>
      <w:r w:rsidRPr="00876766">
        <w:rPr>
          <w:b/>
        </w:rPr>
        <w:t xml:space="preserve"> </w:t>
      </w:r>
      <w:r>
        <w:rPr>
          <w:b/>
        </w:rPr>
        <w:t>juzgado y condenado siendo</w:t>
      </w:r>
      <w:r w:rsidRPr="00876766">
        <w:rPr>
          <w:b/>
        </w:rPr>
        <w:t xml:space="preserve"> guillotinado el 21 de enero de 1793 (</w:t>
      </w:r>
      <w:proofErr w:type="spellStart"/>
      <w:r w:rsidRPr="00876766">
        <w:rPr>
          <w:b/>
        </w:rPr>
        <w:t>Mª</w:t>
      </w:r>
      <w:proofErr w:type="spellEnd"/>
      <w:r w:rsidRPr="00876766">
        <w:rPr>
          <w:b/>
        </w:rPr>
        <w:t xml:space="preserve"> Antonieta </w:t>
      </w:r>
      <w:r>
        <w:rPr>
          <w:b/>
        </w:rPr>
        <w:t xml:space="preserve">también fue guillotinada). </w:t>
      </w:r>
    </w:p>
    <w:p w14:paraId="4D657CC6" w14:textId="77777777" w:rsidR="00E722D8" w:rsidRDefault="00A94435" w:rsidP="00A94435">
      <w:pPr>
        <w:jc w:val="both"/>
        <w:rPr>
          <w:b/>
        </w:rPr>
      </w:pPr>
      <w:r w:rsidRPr="00876766">
        <w:rPr>
          <w:b/>
        </w:rPr>
        <w:t>La ejecución del rey contribuyó a crear divisiones dentro de la Convención ya que, la guerra</w:t>
      </w:r>
      <w:r w:rsidR="00EE66DC">
        <w:rPr>
          <w:b/>
        </w:rPr>
        <w:t xml:space="preserve"> se amplió</w:t>
      </w:r>
      <w:r w:rsidRPr="00876766">
        <w:rPr>
          <w:b/>
        </w:rPr>
        <w:t xml:space="preserve"> con la incorporación de países como España e Inglaterra.</w:t>
      </w:r>
      <w:r w:rsidR="00EE66DC">
        <w:rPr>
          <w:b/>
        </w:rPr>
        <w:t xml:space="preserve"> </w:t>
      </w:r>
      <w:r w:rsidRPr="00876766">
        <w:rPr>
          <w:b/>
        </w:rPr>
        <w:t xml:space="preserve">La situación se agravó </w:t>
      </w:r>
      <w:r w:rsidR="00E722D8">
        <w:rPr>
          <w:b/>
        </w:rPr>
        <w:t>con una insurrección campesina.</w:t>
      </w:r>
    </w:p>
    <w:p w14:paraId="49709956" w14:textId="77777777" w:rsidR="00A94435" w:rsidRPr="00D14B66" w:rsidRDefault="00A94435" w:rsidP="00A94435">
      <w:pPr>
        <w:jc w:val="both"/>
        <w:rPr>
          <w:b/>
        </w:rPr>
      </w:pPr>
      <w:r w:rsidRPr="00876766">
        <w:rPr>
          <w:b/>
        </w:rPr>
        <w:t>El temor a</w:t>
      </w:r>
      <w:r w:rsidR="00E722D8">
        <w:rPr>
          <w:b/>
        </w:rPr>
        <w:t xml:space="preserve"> que la Revolución pudiera anularse y la crí</w:t>
      </w:r>
      <w:r w:rsidRPr="00876766">
        <w:rPr>
          <w:b/>
        </w:rPr>
        <w:t xml:space="preserve">tica situación económica contribuyeron a movilizar a los jacobinos, dirigidos por Robespierre, y con el apoyo de los </w:t>
      </w:r>
      <w:proofErr w:type="spellStart"/>
      <w:r w:rsidRPr="00876766">
        <w:rPr>
          <w:b/>
        </w:rPr>
        <w:t>sans-culottes</w:t>
      </w:r>
      <w:proofErr w:type="spellEnd"/>
      <w:r w:rsidRPr="00876766">
        <w:rPr>
          <w:b/>
        </w:rPr>
        <w:t xml:space="preserve">, expulsaron a los girondinos de la Asamblea (junio de 1793), dando paso </w:t>
      </w:r>
      <w:r w:rsidR="00E722D8">
        <w:rPr>
          <w:b/>
        </w:rPr>
        <w:t>a la Convención jacobina</w:t>
      </w:r>
    </w:p>
    <w:p w14:paraId="7FB7572C" w14:textId="77777777" w:rsidR="00A94435" w:rsidRPr="008735BA" w:rsidRDefault="00A94435" w:rsidP="00A94435">
      <w:pPr>
        <w:rPr>
          <w:b/>
          <w:color w:val="00B050"/>
        </w:rPr>
      </w:pPr>
      <w:r w:rsidRPr="008735BA">
        <w:rPr>
          <w:b/>
          <w:color w:val="00B050"/>
        </w:rPr>
        <w:t>Convención jacobina.</w:t>
      </w:r>
    </w:p>
    <w:p w14:paraId="37983882" w14:textId="77777777" w:rsidR="00A94435" w:rsidRDefault="00A94435" w:rsidP="00A94435">
      <w:pPr>
        <w:jc w:val="both"/>
        <w:rPr>
          <w:b/>
        </w:rPr>
      </w:pPr>
      <w:r w:rsidRPr="00876766">
        <w:rPr>
          <w:b/>
        </w:rPr>
        <w:t xml:space="preserve">Es la etapa en la que dominan los jacobinos, apoyados por los </w:t>
      </w:r>
      <w:proofErr w:type="spellStart"/>
      <w:r w:rsidRPr="00876766">
        <w:rPr>
          <w:b/>
        </w:rPr>
        <w:t>sans-culottes</w:t>
      </w:r>
      <w:proofErr w:type="spellEnd"/>
      <w:r w:rsidRPr="00876766">
        <w:rPr>
          <w:b/>
        </w:rPr>
        <w:t>, el campesinado y una parte de la burguesía. Se aprobó una nueva Constitución de 1793 que nunca entró en vigor y contenía una Declaración de Derechos más amplia que la de 1789</w:t>
      </w:r>
      <w:r>
        <w:rPr>
          <w:b/>
        </w:rPr>
        <w:t>.</w:t>
      </w:r>
      <w:r w:rsidRPr="00876766">
        <w:rPr>
          <w:b/>
        </w:rPr>
        <w:t xml:space="preserve">Proclamaba la soberanía popular e instauraba un gobierno democrático elegido por sufragio universal masculino. </w:t>
      </w:r>
    </w:p>
    <w:p w14:paraId="65BCA113" w14:textId="77777777" w:rsidR="00A94435" w:rsidRPr="006C7ACA" w:rsidRDefault="00A94435" w:rsidP="00A94435">
      <w:pPr>
        <w:jc w:val="both"/>
        <w:rPr>
          <w:b/>
          <w:sz w:val="20"/>
          <w:szCs w:val="20"/>
          <w:u w:val="single"/>
        </w:rPr>
      </w:pPr>
      <w:r>
        <w:rPr>
          <w:b/>
        </w:rPr>
        <w:t>A</w:t>
      </w:r>
      <w:r w:rsidRPr="00876766">
        <w:rPr>
          <w:b/>
        </w:rPr>
        <w:t xml:space="preserve">nte las derrotas militares </w:t>
      </w:r>
      <w:r w:rsidR="00E722D8">
        <w:rPr>
          <w:b/>
        </w:rPr>
        <w:t>se suspendieron</w:t>
      </w:r>
      <w:r w:rsidRPr="00876766">
        <w:rPr>
          <w:b/>
        </w:rPr>
        <w:t xml:space="preserve"> las garantías constitucionales y se entrega el poder a un Comité de Salvación Pública, instaurándose el Terror. </w:t>
      </w:r>
      <w:r w:rsidR="00E722D8">
        <w:rPr>
          <w:b/>
        </w:rPr>
        <w:t>Los opositores políticos fueron</w:t>
      </w:r>
      <w:r w:rsidRPr="00876766">
        <w:rPr>
          <w:b/>
        </w:rPr>
        <w:t xml:space="preserve"> guillotinados y la represión de Robespie</w:t>
      </w:r>
      <w:r w:rsidR="00E722D8">
        <w:rPr>
          <w:b/>
        </w:rPr>
        <w:t>rre no respetó a nadie. S</w:t>
      </w:r>
      <w:r w:rsidRPr="00876766">
        <w:rPr>
          <w:b/>
        </w:rPr>
        <w:t xml:space="preserve">e adoptaron medidas a favor de los sectores populares como la ley que limitaba los precios, la educación primaria gratuita y obligatoria o la redistribución de la propiedad agraria.  </w:t>
      </w:r>
      <w:r w:rsidR="00E722D8">
        <w:rPr>
          <w:b/>
        </w:rPr>
        <w:t>Francia comenzó a ganar la guerra en Europa y</w:t>
      </w:r>
      <w:r w:rsidRPr="00876766">
        <w:rPr>
          <w:b/>
        </w:rPr>
        <w:t xml:space="preserve"> Robespierre </w:t>
      </w:r>
      <w:r w:rsidR="00E722D8">
        <w:rPr>
          <w:b/>
        </w:rPr>
        <w:t>fue detenido</w:t>
      </w:r>
      <w:r w:rsidRPr="00876766">
        <w:rPr>
          <w:b/>
        </w:rPr>
        <w:t xml:space="preserve"> y ejecuta</w:t>
      </w:r>
      <w:r w:rsidR="00E722D8">
        <w:rPr>
          <w:b/>
        </w:rPr>
        <w:t>do.</w:t>
      </w:r>
      <w:bookmarkStart w:id="0" w:name="_GoBack"/>
      <w:bookmarkEnd w:id="0"/>
    </w:p>
    <w:p w14:paraId="107C4B8B" w14:textId="4E05B46C" w:rsidR="00E722D8" w:rsidRPr="008735BA" w:rsidRDefault="008735BA" w:rsidP="008735BA">
      <w:pPr>
        <w:pStyle w:val="Prrafodelista"/>
        <w:numPr>
          <w:ilvl w:val="0"/>
          <w:numId w:val="6"/>
        </w:numPr>
        <w:rPr>
          <w:b/>
          <w:color w:val="FF0000"/>
          <w:u w:val="single"/>
        </w:rPr>
      </w:pPr>
      <w:r w:rsidRPr="008735BA">
        <w:rPr>
          <w:b/>
          <w:color w:val="FF0000"/>
          <w:u w:val="single"/>
        </w:rPr>
        <w:t xml:space="preserve">LA REPUBLICA CONSERVADORA: </w:t>
      </w:r>
      <w:r w:rsidR="00DA30B2" w:rsidRPr="008735BA">
        <w:rPr>
          <w:b/>
          <w:color w:val="FF0000"/>
          <w:u w:val="single"/>
        </w:rPr>
        <w:t xml:space="preserve"> </w:t>
      </w:r>
      <w:r w:rsidR="006D6B11" w:rsidRPr="008735BA">
        <w:rPr>
          <w:b/>
          <w:color w:val="FF0000"/>
          <w:u w:val="single"/>
        </w:rPr>
        <w:t>EL DIRECTORIO</w:t>
      </w:r>
      <w:r w:rsidR="00E722D8" w:rsidRPr="008735BA">
        <w:rPr>
          <w:b/>
          <w:color w:val="FF0000"/>
          <w:u w:val="single"/>
        </w:rPr>
        <w:t xml:space="preserve"> (1794-1799) </w:t>
      </w:r>
    </w:p>
    <w:p w14:paraId="0B6ACDB8" w14:textId="77777777" w:rsidR="006D6B11" w:rsidRDefault="006D6B11" w:rsidP="00E722D8">
      <w:pPr>
        <w:jc w:val="both"/>
        <w:rPr>
          <w:b/>
        </w:rPr>
      </w:pPr>
      <w:r>
        <w:rPr>
          <w:b/>
        </w:rPr>
        <w:t xml:space="preserve"> Se produjo un golpe de estado. </w:t>
      </w:r>
      <w:r w:rsidR="00E722D8" w:rsidRPr="000E6F0A">
        <w:rPr>
          <w:b/>
        </w:rPr>
        <w:t>La burguesía conservadora</w:t>
      </w:r>
      <w:r>
        <w:rPr>
          <w:b/>
        </w:rPr>
        <w:t xml:space="preserve"> volvió al poder y l</w:t>
      </w:r>
      <w:r w:rsidR="00E722D8" w:rsidRPr="000E6F0A">
        <w:rPr>
          <w:b/>
        </w:rPr>
        <w:t>a legislación jacobina fue desmantelada</w:t>
      </w:r>
      <w:r>
        <w:rPr>
          <w:b/>
        </w:rPr>
        <w:t>.</w:t>
      </w:r>
    </w:p>
    <w:p w14:paraId="1B62C47E" w14:textId="77777777" w:rsidR="00E722D8" w:rsidRDefault="006D6B11" w:rsidP="00E722D8">
      <w:pPr>
        <w:jc w:val="both"/>
        <w:rPr>
          <w:b/>
        </w:rPr>
      </w:pPr>
      <w:r>
        <w:rPr>
          <w:b/>
        </w:rPr>
        <w:t xml:space="preserve"> Se aprobó</w:t>
      </w:r>
      <w:r w:rsidR="00E722D8" w:rsidRPr="000E6F0A">
        <w:rPr>
          <w:b/>
        </w:rPr>
        <w:t xml:space="preserve"> una nueva Constitución </w:t>
      </w:r>
      <w:r>
        <w:rPr>
          <w:b/>
        </w:rPr>
        <w:t>en 1795</w:t>
      </w:r>
      <w:r w:rsidR="00E722D8" w:rsidRPr="000E6F0A">
        <w:rPr>
          <w:b/>
        </w:rPr>
        <w:t xml:space="preserve"> de ideología claramente liberal moderada</w:t>
      </w:r>
      <w:r>
        <w:rPr>
          <w:b/>
        </w:rPr>
        <w:t xml:space="preserve"> que reconocía la propiedad privada y el sufragio censitario. </w:t>
      </w:r>
      <w:r w:rsidR="00E722D8" w:rsidRPr="000E6F0A">
        <w:rPr>
          <w:b/>
        </w:rPr>
        <w:t xml:space="preserve">El poder ejecutivo recaía en un Directorio de cinco miembros. </w:t>
      </w:r>
    </w:p>
    <w:p w14:paraId="3718D58A" w14:textId="77777777" w:rsidR="00E722D8" w:rsidRPr="000E6F0A" w:rsidRDefault="00E722D8" w:rsidP="00E722D8">
      <w:pPr>
        <w:jc w:val="both"/>
        <w:rPr>
          <w:b/>
        </w:rPr>
      </w:pPr>
      <w:r w:rsidRPr="000E6F0A">
        <w:rPr>
          <w:b/>
        </w:rPr>
        <w:t>En e</w:t>
      </w:r>
      <w:r w:rsidR="00DA427D">
        <w:rPr>
          <w:b/>
        </w:rPr>
        <w:t>l exterior, Francia logró</w:t>
      </w:r>
      <w:r w:rsidRPr="000E6F0A">
        <w:rPr>
          <w:b/>
        </w:rPr>
        <w:t xml:space="preserve"> victorias, pero en el interior el gobierno se veía</w:t>
      </w:r>
      <w:r w:rsidR="00DA427D">
        <w:rPr>
          <w:b/>
        </w:rPr>
        <w:t xml:space="preserve"> atacado por los realistas</w:t>
      </w:r>
      <w:r w:rsidRPr="000E6F0A">
        <w:rPr>
          <w:b/>
        </w:rPr>
        <w:t xml:space="preserve"> y por sectores radicales</w:t>
      </w:r>
      <w:r w:rsidR="00DA427D">
        <w:rPr>
          <w:b/>
        </w:rPr>
        <w:t xml:space="preserve">. </w:t>
      </w:r>
      <w:r w:rsidRPr="000E6F0A">
        <w:rPr>
          <w:b/>
        </w:rPr>
        <w:t>Para compensar su debilidad, el Directorio terminó buscando el apoyo en el ejército, que venía adquiriendo importancia creciente por las victorias en el exterior</w:t>
      </w:r>
      <w:r w:rsidR="00DA427D">
        <w:rPr>
          <w:b/>
        </w:rPr>
        <w:t>. Napoleón dio un golpe de estado en 1899 que puso fin a la Revoluc</w:t>
      </w:r>
      <w:r w:rsidR="00DA30B2">
        <w:rPr>
          <w:b/>
        </w:rPr>
        <w:t>ión Francesa y se estableció el</w:t>
      </w:r>
      <w:r w:rsidR="00DA427D">
        <w:rPr>
          <w:b/>
        </w:rPr>
        <w:t xml:space="preserve"> Consulado.</w:t>
      </w:r>
    </w:p>
    <w:p w14:paraId="1B935477" w14:textId="3BDE791E" w:rsidR="00D03CCD" w:rsidRPr="00EA3629" w:rsidRDefault="00D03CCD" w:rsidP="004D7B1D">
      <w:pPr>
        <w:tabs>
          <w:tab w:val="left" w:pos="7860"/>
        </w:tabs>
        <w:jc w:val="both"/>
        <w:rPr>
          <w:b/>
        </w:rPr>
      </w:pPr>
    </w:p>
    <w:p w14:paraId="7E1C21E8" w14:textId="77777777" w:rsidR="00655866" w:rsidRPr="00655866" w:rsidRDefault="00655866" w:rsidP="00655866">
      <w:pPr>
        <w:jc w:val="both"/>
        <w:rPr>
          <w:b/>
          <w:sz w:val="20"/>
          <w:szCs w:val="20"/>
        </w:rPr>
      </w:pPr>
    </w:p>
    <w:sectPr w:rsidR="00655866" w:rsidRPr="00655866" w:rsidSect="008735BA">
      <w:pgSz w:w="11906" w:h="16838"/>
      <w:pgMar w:top="284" w:right="567" w:bottom="454" w:left="51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B635ABB"/>
    <w:multiLevelType w:val="hybridMultilevel"/>
    <w:tmpl w:val="456E1A56"/>
    <w:lvl w:ilvl="0" w:tplc="A9DE292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AAC4CCA"/>
    <w:multiLevelType w:val="hybridMultilevel"/>
    <w:tmpl w:val="386C05F4"/>
    <w:lvl w:ilvl="0" w:tplc="0C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485C25D0"/>
    <w:multiLevelType w:val="hybridMultilevel"/>
    <w:tmpl w:val="ACD28FB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31A5369"/>
    <w:multiLevelType w:val="hybridMultilevel"/>
    <w:tmpl w:val="4D94A1B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BFF03A5"/>
    <w:multiLevelType w:val="hybridMultilevel"/>
    <w:tmpl w:val="DA64D2D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9C33C27"/>
    <w:multiLevelType w:val="hybridMultilevel"/>
    <w:tmpl w:val="1E12090A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5"/>
  </w:num>
  <w:num w:numId="3">
    <w:abstractNumId w:val="3"/>
  </w:num>
  <w:num w:numId="4">
    <w:abstractNumId w:val="1"/>
  </w:num>
  <w:num w:numId="5">
    <w:abstractNumId w:val="2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0789"/>
    <w:rsid w:val="00060789"/>
    <w:rsid w:val="00230C84"/>
    <w:rsid w:val="003827D9"/>
    <w:rsid w:val="004D7B1D"/>
    <w:rsid w:val="00655866"/>
    <w:rsid w:val="006C7ACA"/>
    <w:rsid w:val="006D6B11"/>
    <w:rsid w:val="00741E2A"/>
    <w:rsid w:val="008248A8"/>
    <w:rsid w:val="008735BA"/>
    <w:rsid w:val="00A94435"/>
    <w:rsid w:val="00AF2DBB"/>
    <w:rsid w:val="00BC4B7B"/>
    <w:rsid w:val="00D03CCD"/>
    <w:rsid w:val="00D62F7B"/>
    <w:rsid w:val="00DA30B2"/>
    <w:rsid w:val="00DA427D"/>
    <w:rsid w:val="00DD05BC"/>
    <w:rsid w:val="00E722D8"/>
    <w:rsid w:val="00ED0480"/>
    <w:rsid w:val="00EE66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8E2AC8"/>
  <w15:chartTrackingRefBased/>
  <w15:docId w15:val="{01C54BAA-8863-47C8-82B1-0DED945EEF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ED048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ED048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ED0480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ED0480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ED048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060789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4D7B1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D7B1D"/>
    <w:rPr>
      <w:rFonts w:ascii="Segoe UI" w:hAnsi="Segoe UI" w:cs="Segoe UI"/>
      <w:sz w:val="18"/>
      <w:szCs w:val="18"/>
    </w:rPr>
  </w:style>
  <w:style w:type="character" w:customStyle="1" w:styleId="Ttulo1Car">
    <w:name w:val="Título 1 Car"/>
    <w:basedOn w:val="Fuentedeprrafopredeter"/>
    <w:link w:val="Ttulo1"/>
    <w:uiPriority w:val="9"/>
    <w:rsid w:val="00ED048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rsid w:val="00ED0480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ED0480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Ttulo4Car">
    <w:name w:val="Título 4 Car"/>
    <w:basedOn w:val="Fuentedeprrafopredeter"/>
    <w:link w:val="Ttulo4"/>
    <w:uiPriority w:val="9"/>
    <w:rsid w:val="00ED0480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rsid w:val="00ED0480"/>
    <w:rPr>
      <w:rFonts w:asciiTheme="majorHAnsi" w:eastAsiaTheme="majorEastAsia" w:hAnsiTheme="majorHAnsi" w:cstheme="majorBidi"/>
      <w:color w:val="2F5496" w:themeColor="accent1" w:themeShade="BF"/>
    </w:rPr>
  </w:style>
  <w:style w:type="paragraph" w:styleId="Textoindependiente">
    <w:name w:val="Body Text"/>
    <w:basedOn w:val="Normal"/>
    <w:link w:val="TextoindependienteCar"/>
    <w:uiPriority w:val="99"/>
    <w:unhideWhenUsed/>
    <w:rsid w:val="00ED0480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ED048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</TotalTime>
  <Pages>3</Pages>
  <Words>1152</Words>
  <Characters>6340</Characters>
  <Application>Microsoft Office Word</Application>
  <DocSecurity>0</DocSecurity>
  <Lines>52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Sanz</dc:creator>
  <cp:keywords/>
  <dc:description/>
  <cp:lastModifiedBy>Maria Sanz</cp:lastModifiedBy>
  <cp:revision>10</cp:revision>
  <cp:lastPrinted>2019-10-13T08:10:00Z</cp:lastPrinted>
  <dcterms:created xsi:type="dcterms:W3CDTF">2017-10-27T15:51:00Z</dcterms:created>
  <dcterms:modified xsi:type="dcterms:W3CDTF">2019-10-13T08:18:00Z</dcterms:modified>
</cp:coreProperties>
</file>