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7509" w:rsidRPr="00117509" w:rsidRDefault="00117509" w:rsidP="00117509">
      <w:pPr>
        <w:spacing w:before="100" w:beforeAutospacing="1" w:after="100" w:afterAutospacing="1" w:line="240" w:lineRule="auto"/>
        <w:outlineLvl w:val="1"/>
        <w:rPr>
          <w:rFonts w:ascii="Georgia" w:eastAsia="Times New Roman" w:hAnsi="Georgia" w:cs="Times New Roman"/>
          <w:b/>
          <w:bCs/>
          <w:color w:val="3D596D"/>
          <w:sz w:val="36"/>
          <w:szCs w:val="36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FF0000"/>
          <w:sz w:val="36"/>
          <w:szCs w:val="36"/>
          <w:lang w:eastAsia="es-ES"/>
        </w:rPr>
        <w:t>CUESTIONARIO PARA RESPONDER EN EL CUADERNO</w:t>
      </w:r>
    </w:p>
    <w:p w:rsidR="00117509" w:rsidRPr="00117509" w:rsidRDefault="00117509" w:rsidP="00117509">
      <w:pPr>
        <w:spacing w:after="360" w:line="240" w:lineRule="auto"/>
        <w:jc w:val="both"/>
        <w:rPr>
          <w:rFonts w:ascii="Georgia" w:eastAsia="Times New Roman" w:hAnsi="Georgia" w:cs="Times New Roman"/>
          <w:color w:val="3D596D"/>
          <w:sz w:val="24"/>
          <w:szCs w:val="24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¿Qué diferencia hay entre un inmigrante y un refugiado?</w:t>
      </w:r>
    </w:p>
    <w:p w:rsidR="00117509" w:rsidRPr="00117509" w:rsidRDefault="00117509" w:rsidP="00117509">
      <w:pPr>
        <w:spacing w:after="360" w:line="240" w:lineRule="auto"/>
        <w:jc w:val="both"/>
        <w:rPr>
          <w:rFonts w:ascii="Georgia" w:eastAsia="Times New Roman" w:hAnsi="Georgia" w:cs="Times New Roman"/>
          <w:color w:val="3D596D"/>
          <w:sz w:val="24"/>
          <w:szCs w:val="24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¿De dónde proceden los refugiados que llegan a Europa? ¿Qué hechos provocan la salida de sus países de origen?</w:t>
      </w:r>
    </w:p>
    <w:p w:rsidR="00117509" w:rsidRPr="00117509" w:rsidRDefault="00117509" w:rsidP="00117509">
      <w:pPr>
        <w:spacing w:after="360" w:line="240" w:lineRule="auto"/>
        <w:jc w:val="both"/>
        <w:rPr>
          <w:rFonts w:ascii="Georgia" w:eastAsia="Times New Roman" w:hAnsi="Georgia" w:cs="Times New Roman"/>
          <w:color w:val="3D596D"/>
          <w:sz w:val="24"/>
          <w:szCs w:val="24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¿Qué diferencias existen entre los conceptos de refugiado e inmigrante?</w:t>
      </w:r>
    </w:p>
    <w:p w:rsidR="00117509" w:rsidRPr="00117509" w:rsidRDefault="00117509" w:rsidP="00117509">
      <w:pPr>
        <w:spacing w:after="360" w:line="240" w:lineRule="auto"/>
        <w:jc w:val="both"/>
        <w:rPr>
          <w:rFonts w:ascii="Georgia" w:eastAsia="Times New Roman" w:hAnsi="Georgia" w:cs="Times New Roman"/>
          <w:color w:val="3D596D"/>
          <w:sz w:val="24"/>
          <w:szCs w:val="24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¿Quiénes son los dreamers? ¿Por qué protestan?</w:t>
      </w:r>
    </w:p>
    <w:p w:rsidR="00117509" w:rsidRPr="00117509" w:rsidRDefault="00117509" w:rsidP="00117509">
      <w:pPr>
        <w:spacing w:after="360" w:line="240" w:lineRule="auto"/>
        <w:jc w:val="both"/>
        <w:rPr>
          <w:rFonts w:ascii="Georgia" w:eastAsia="Times New Roman" w:hAnsi="Georgia" w:cs="Times New Roman"/>
          <w:color w:val="3D596D"/>
          <w:sz w:val="24"/>
          <w:szCs w:val="24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¿A qué tipo de problemas se enfrentan los refugiados en Europa y los dreamers en Estados Unidos?</w:t>
      </w:r>
    </w:p>
    <w:p w:rsidR="00117509" w:rsidRPr="00117509" w:rsidRDefault="00117509" w:rsidP="00117509">
      <w:pPr>
        <w:spacing w:after="360" w:line="240" w:lineRule="auto"/>
        <w:jc w:val="both"/>
        <w:rPr>
          <w:rFonts w:ascii="Georgia" w:eastAsia="Times New Roman" w:hAnsi="Georgia" w:cs="Times New Roman"/>
          <w:color w:val="3D596D"/>
          <w:sz w:val="24"/>
          <w:szCs w:val="24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¿Qué países europeos reciben más refugiados? ¿Por qué?</w:t>
      </w:r>
    </w:p>
    <w:p w:rsid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</w:pPr>
      <w:r w:rsidRPr="00117509"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¿Qué países europeos los rechazan? ¿Por qué?</w:t>
      </w:r>
    </w:p>
    <w:p w:rsid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</w:pPr>
    </w:p>
    <w:p w:rsid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</w:pPr>
      <w:r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 xml:space="preserve"> Completa estas viñetas con cinco aspectos que hacen que la población quiera dejar un lugar y otros cinco factores que atraigan a la población procedente de otros países.</w:t>
      </w:r>
    </w:p>
    <w:p w:rsid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</w:pPr>
    </w:p>
    <w:p w:rsid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</w:pPr>
      <w:r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Factores que expulsan                                                       Factores que atraen</w:t>
      </w:r>
    </w:p>
    <w:p w:rsid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</w:pPr>
      <w:r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 xml:space="preserve">Población                                                                                </w:t>
      </w:r>
      <w:proofErr w:type="spellStart"/>
      <w:r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  <w:t>población</w:t>
      </w:r>
      <w:proofErr w:type="spellEnd"/>
    </w:p>
    <w:p w:rsid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b/>
          <w:bCs/>
          <w:color w:val="000000"/>
          <w:sz w:val="24"/>
          <w:szCs w:val="24"/>
          <w:lang w:eastAsia="es-ES"/>
        </w:rPr>
      </w:pPr>
      <w:r>
        <w:rPr>
          <w:rFonts w:ascii="Georgia" w:eastAsia="Times New Roman" w:hAnsi="Georgia" w:cs="Times New Roman"/>
          <w:noProof/>
          <w:color w:val="3D596D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-937261</wp:posOffset>
                </wp:positionH>
                <wp:positionV relativeFrom="paragraph">
                  <wp:posOffset>383540</wp:posOffset>
                </wp:positionV>
                <wp:extent cx="3590925" cy="2286000"/>
                <wp:effectExtent l="0" t="0" r="28575" b="19050"/>
                <wp:wrapNone/>
                <wp:docPr id="1" name="E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0925" cy="228600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15B79BD" id="Elipse 1" o:spid="_x0000_s1026" style="position:absolute;margin-left:-73.8pt;margin-top:30.2pt;width:282.75pt;height:18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adfcQIAADoFAAAOAAAAZHJzL2Uyb0RvYy54bWysVN9P2zAQfp+0/8Hy+5o0owwqUlTBmCZV&#10;UA0mno1jE0u2z7Pdpt1fv7OThgrQHqa9JHe+35+/88XlzmiyFT4osDWdTkpKhOXQKPtc058PN5/O&#10;KAmR2YZpsKKmexHo5eLjh4vOzUUFLehGeIJJbJh3rqZtjG5eFIG3wrAwAScsGiV4wyKq/rloPOsw&#10;u9FFVZanRQe+cR64CAFPr3sjXeT8Ugoe76QMIhJdU+wt5q/P36f0LRYXbP7smWsVH9pg/9CFYcpi&#10;0THVNYuMbLx6k8oo7iGAjBMOpgApFRd5BpxmWr6a5r5lTuRZEJzgRpjC/0vLb7drT1SDd0eJZQav&#10;6KtWLggyTdh0LszR5d6t/aAFFNOgO+lN+uMIZJfx3I94il0kHA8/z87L82pGCUdbVZ2dlmVGvHgJ&#10;dz7EbwIMSUJNhc7FM5RsuwoRq6L3wQuV1FHfQ5biXovUhrY/hMQ5sGqVozODxJX2ZMvw7hnnwsZp&#10;b2pZI/rjGXZ0aGmMyCVzwpRZKq3H3EOCxM63ufteB/8UKjIBx+Dyb431wWNErgw2jsFGWfDvJdA4&#10;1VC59z+A1EOTUHqCZo+37KGnf3D8RiHcKxbimnnkO24G7nC8w4/U0NUUBomSFvzv986TP9IQrZR0&#10;uD81Db82zAtK9HeLBD2fnpykhcvKyexLhYo/tjwdW+zGXAFeE5IQu8ti8o/6IEoP5hFXfZmqoolZ&#10;jrVryqM/KFex32t8LLhYLrMbLpljcWXvHU/JE6qJSw+7R+bdwLmIdL2Fw66x+Sve9b4p0sJyE0Gq&#10;TMoXXAe8cUEzcYbHJL0Ax3r2ennyFn8AAAD//wMAUEsDBBQABgAIAAAAIQBh7s+74AAAAAsBAAAP&#10;AAAAZHJzL2Rvd25yZXYueG1sTI/LTsMwEEX3SPyDNUjsWjtVlLYhToWQIgESC0LYu/GQWI3tKHba&#10;wNczrOhuHkd3zhSHxQ7sjFMw3klI1gIYutZr4zoJzUe12gELUTmtBu9QwjcGOJS3N4XKtb+4dzzX&#10;sWMU4kKuJPQxjjnnoe3RqrD2IzraffnJqkjt1HE9qQuF24FvhMi4VcbRhV6N+NRje6pnK+HnuWpM&#10;nPf1TjSvp7f0pfLcfEp5f7c8PgCLuMR/GP70SR1Kcjr62enABgmrJN1mxErIRAqMiDTZ7oEdqdjQ&#10;hJcFv/6h/AUAAP//AwBQSwECLQAUAAYACAAAACEAtoM4kv4AAADhAQAAEwAAAAAAAAAAAAAAAAAA&#10;AAAAW0NvbnRlbnRfVHlwZXNdLnhtbFBLAQItABQABgAIAAAAIQA4/SH/1gAAAJQBAAALAAAAAAAA&#10;AAAAAAAAAC8BAABfcmVscy8ucmVsc1BLAQItABQABgAIAAAAIQChtadfcQIAADoFAAAOAAAAAAAA&#10;AAAAAAAAAC4CAABkcnMvZTJvRG9jLnhtbFBLAQItABQABgAIAAAAIQBh7s+74AAAAAsBAAAPAAAA&#10;AAAAAAAAAAAAAMsEAABkcnMvZG93bnJldi54bWxQSwUGAAAAAAQABADzAAAA2AUAAAAA&#10;" fillcolor="#4472c4 [3204]" strokecolor="#1f3763 [1604]" strokeweight="1pt">
                <v:stroke joinstyle="miter"/>
              </v:oval>
            </w:pict>
          </mc:Fallback>
        </mc:AlternateContent>
      </w:r>
    </w:p>
    <w:p w:rsidR="00117509" w:rsidRPr="00117509" w:rsidRDefault="00117509" w:rsidP="00117509">
      <w:pPr>
        <w:spacing w:line="240" w:lineRule="auto"/>
        <w:jc w:val="both"/>
        <w:rPr>
          <w:rFonts w:ascii="Georgia" w:eastAsia="Times New Roman" w:hAnsi="Georgia" w:cs="Times New Roman"/>
          <w:color w:val="3D596D"/>
          <w:sz w:val="24"/>
          <w:szCs w:val="24"/>
          <w:lang w:eastAsia="es-ES"/>
        </w:rPr>
      </w:pPr>
      <w:bookmarkStart w:id="0" w:name="_GoBack"/>
      <w:r>
        <w:rPr>
          <w:rFonts w:ascii="Georgia" w:eastAsia="Times New Roman" w:hAnsi="Georgia" w:cs="Times New Roman"/>
          <w:noProof/>
          <w:color w:val="3D596D"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93CC1B" wp14:editId="5F0A0398">
                <wp:simplePos x="0" y="0"/>
                <wp:positionH relativeFrom="column">
                  <wp:posOffset>2806065</wp:posOffset>
                </wp:positionH>
                <wp:positionV relativeFrom="paragraph">
                  <wp:posOffset>108585</wp:posOffset>
                </wp:positionV>
                <wp:extent cx="3495675" cy="2333625"/>
                <wp:effectExtent l="0" t="0" r="28575" b="28575"/>
                <wp:wrapNone/>
                <wp:docPr id="2" name="E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95675" cy="233362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FB6488" id="Elipse 2" o:spid="_x0000_s1026" style="position:absolute;margin-left:220.95pt;margin-top:8.55pt;width:275.25pt;height:18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pEKdAIAADoFAAAOAAAAZHJzL2Uyb0RvYy54bWysVE1vGyEQvVfqf0Dcm7XXdj4sryMraapK&#10;UWI1qXLGLGSRgKGAvXZ/fQd2vYmSqIeqPmBgZt7MvH3D4nJvNNkJHxTYio5PRpQIy6FW9rmiPx9v&#10;vpxTEiKzNdNgRUUPItDL5edPi9bNRQkN6Fp4giA2zFtX0SZGNy+KwBthWDgBJywaJXjDIh79c1F7&#10;1iK60UU5Gp0WLfjaeeAiBLy97ox0mfGlFDzeSxlEJLqiWFvMq8/rJq3FcsHmz565RvG+DPYPVRim&#10;LCYdoK5ZZGTr1Tsoo7iHADKecDAFSKm4yD1gN+PRm24eGuZE7gXJCW6gKfw/WH63W3ui6oqWlFhm&#10;8BN91coFQcrETevCHF0e3Nr3p4Db1OheepP+sQWyz3weBj7FPhKOl5Ppxez0bEYJR1s5mUxOy1lC&#10;LV7CnQ/xmwBD0qaiQufkmUq2uw2x8z56YWiqqKsh7+JBi1SGtj+ExD4wa5mjs4LElfZkx/DbM86F&#10;jePO1LBadNezEf76koaIXGAGTMhSaT1g9wBJne+xu1p7/xQqsgCH4NHfCuuCh4icGWwcgo2y4D8C&#10;0NhVn7nzP5LUUZNY2kB9wK/soZN/cPxGId23LMQ186h3nAyc4XiPi9TQVhT6HSUN+N8f3Sd/lCFa&#10;KWlxfioafm2ZF5To7xYFejGeTtPA5cN0dlbiwb+2bF5b7NZcAX6mMb4Wjudt8o/6uJUezBOO+ipl&#10;RROzHHNXlEd/PFzFbq7xseBitcpuOGSOxVv74HgCT6wmLT3un5h3veYiyvUOjrPG5m901/mmSAur&#10;bQSpsihfeO35xgHNwukfk/QCvD5nr5cnb/kHAAD//wMAUEsDBBQABgAIAAAAIQADkhSk3wAAAAoB&#10;AAAPAAAAZHJzL2Rvd25yZXYueG1sTI9BT4QwEIXvJv6HZky8uYW1WQEpG2NCoiYeRLx36QjN0pbQ&#10;sov+eseTHifvy3vflPvVjuyEczDeSUg3CTB0ndfG9RLa9/omAxaiclqN3qGELwywry4vSlVof3Zv&#10;eGpiz6jEhUJJGGKcCs5DN6BVYeMndJR9+tmqSOfccz2rM5XbkW+TZMetMo4WBjXh44DdsVmshO+n&#10;ujVxyZssaV+Or+K59tx8SHl9tT7cA4u4xj8YfvVJHSpyOvjF6cBGCUKkOaEU3KXACMjzrQB2kHCb&#10;iR3wquT/X6h+AAAA//8DAFBLAQItABQABgAIAAAAIQC2gziS/gAAAOEBAAATAAAAAAAAAAAAAAAA&#10;AAAAAABbQ29udGVudF9UeXBlc10ueG1sUEsBAi0AFAAGAAgAAAAhADj9If/WAAAAlAEAAAsAAAAA&#10;AAAAAAAAAAAALwEAAF9yZWxzLy5yZWxzUEsBAi0AFAAGAAgAAAAhAIsmkQp0AgAAOgUAAA4AAAAA&#10;AAAAAAAAAAAALgIAAGRycy9lMm9Eb2MueG1sUEsBAi0AFAAGAAgAAAAhAAOSFKTfAAAACgEAAA8A&#10;AAAAAAAAAAAAAAAAzgQAAGRycy9kb3ducmV2LnhtbFBLBQYAAAAABAAEAPMAAADaBQAAAAA=&#10;" fillcolor="#4472c4 [3204]" strokecolor="#1f3763 [1604]" strokeweight="1pt">
                <v:stroke joinstyle="miter"/>
              </v:oval>
            </w:pict>
          </mc:Fallback>
        </mc:AlternateContent>
      </w:r>
      <w:bookmarkEnd w:id="0"/>
    </w:p>
    <w:p w:rsidR="00F87465" w:rsidRDefault="00F87465"/>
    <w:p w:rsidR="00117509" w:rsidRDefault="00117509"/>
    <w:sectPr w:rsidR="0011750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509"/>
    <w:rsid w:val="00117509"/>
    <w:rsid w:val="00F87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37C35A"/>
  <w15:chartTrackingRefBased/>
  <w15:docId w15:val="{4E3A15E8-D8BD-485E-A841-262E2D091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ar"/>
    <w:uiPriority w:val="9"/>
    <w:qFormat/>
    <w:rsid w:val="001175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117509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Textoennegrita">
    <w:name w:val="Strong"/>
    <w:basedOn w:val="Fuentedeprrafopredeter"/>
    <w:uiPriority w:val="22"/>
    <w:qFormat/>
    <w:rsid w:val="0011750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117509"/>
    <w:pPr>
      <w:spacing w:after="36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6981208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8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80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2017-09-13T16:51:00Z</dcterms:created>
  <dcterms:modified xsi:type="dcterms:W3CDTF">2017-09-13T16:56:00Z</dcterms:modified>
</cp:coreProperties>
</file>